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5D7125">
        <w:rPr>
          <w:rFonts w:ascii="Arial" w:hAnsi="Arial" w:cs="Arial"/>
          <w:sz w:val="16"/>
          <w:szCs w:val="16"/>
        </w:rPr>
        <w:t>202</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5D7125">
        <w:rPr>
          <w:rFonts w:ascii="Arial" w:hAnsi="Arial" w:cs="Arial"/>
          <w:bCs/>
          <w:sz w:val="16"/>
          <w:szCs w:val="16"/>
        </w:rPr>
        <w:t>68</w:t>
      </w:r>
      <w:r w:rsidR="00BE1E6F">
        <w:rPr>
          <w:rFonts w:ascii="Arial" w:hAnsi="Arial" w:cs="Arial"/>
          <w:bCs/>
          <w:sz w:val="16"/>
          <w:szCs w:val="16"/>
        </w:rPr>
        <w:t>/201</w:t>
      </w:r>
      <w:r w:rsidR="00E17D55">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17D55">
        <w:rPr>
          <w:rFonts w:ascii="Arial" w:hAnsi="Arial" w:cs="Arial"/>
          <w:bCs/>
          <w:sz w:val="16"/>
          <w:szCs w:val="16"/>
        </w:rPr>
        <w:t xml:space="preserve"> 01.1712.</w:t>
      </w:r>
      <w:r w:rsidR="005D7125">
        <w:rPr>
          <w:rFonts w:ascii="Arial" w:hAnsi="Arial" w:cs="Arial"/>
          <w:bCs/>
          <w:sz w:val="16"/>
          <w:szCs w:val="16"/>
        </w:rPr>
        <w:t>08037-00/2015</w:t>
      </w:r>
    </w:p>
    <w:p w:rsidR="009D2314" w:rsidRPr="00587C0E" w:rsidRDefault="009D2314" w:rsidP="009D2314">
      <w:pPr>
        <w:pStyle w:val="Cabealho"/>
        <w:rPr>
          <w:rFonts w:ascii="Arial" w:hAnsi="Arial" w:cs="Arial"/>
          <w:b/>
          <w:sz w:val="16"/>
          <w:szCs w:val="16"/>
        </w:rPr>
      </w:pPr>
    </w:p>
    <w:p w:rsidR="001E380D" w:rsidRPr="0026194E" w:rsidRDefault="002E300A" w:rsidP="001E380D">
      <w:pPr>
        <w:jc w:val="both"/>
        <w:rPr>
          <w:rFonts w:ascii="Arial" w:hAnsi="Arial" w:cs="Arial"/>
          <w:sz w:val="16"/>
          <w:szCs w:val="16"/>
        </w:rPr>
      </w:pPr>
      <w:r w:rsidRPr="00BE1E6F">
        <w:rPr>
          <w:rFonts w:ascii="Arial" w:hAnsi="Arial" w:cs="Arial"/>
          <w:sz w:val="16"/>
          <w:szCs w:val="16"/>
        </w:rPr>
        <w:t xml:space="preserve">Pelo presente instrumento, o </w:t>
      </w:r>
      <w:r w:rsidR="00190648" w:rsidRPr="00BE1E6F">
        <w:rPr>
          <w:rFonts w:ascii="Arial" w:hAnsi="Arial" w:cs="Arial"/>
          <w:b/>
          <w:sz w:val="16"/>
          <w:szCs w:val="16"/>
        </w:rPr>
        <w:t>ESTADO DE RONDÔNIA</w:t>
      </w:r>
      <w:r w:rsidRPr="00BE1E6F">
        <w:rPr>
          <w:rFonts w:ascii="Arial" w:hAnsi="Arial" w:cs="Arial"/>
          <w:sz w:val="16"/>
          <w:szCs w:val="16"/>
        </w:rPr>
        <w:t xml:space="preserve">, através </w:t>
      </w:r>
      <w:r w:rsidR="006D60AF" w:rsidRPr="00BE1E6F">
        <w:rPr>
          <w:rFonts w:ascii="Arial" w:hAnsi="Arial" w:cs="Arial"/>
          <w:sz w:val="16"/>
          <w:szCs w:val="16"/>
        </w:rPr>
        <w:t xml:space="preserve">da SUPERINTENDÊNCIA ESTADUAL DE </w:t>
      </w:r>
      <w:r w:rsidRPr="00BE1E6F">
        <w:rPr>
          <w:rFonts w:ascii="Arial" w:hAnsi="Arial" w:cs="Arial"/>
          <w:sz w:val="16"/>
          <w:szCs w:val="16"/>
        </w:rPr>
        <w:t xml:space="preserve">LICITAÇÕES – SUPEL </w:t>
      </w:r>
      <w:r w:rsidRPr="00BE1E6F">
        <w:rPr>
          <w:rFonts w:ascii="Arial" w:hAnsi="Arial" w:cs="Arial"/>
          <w:color w:val="000000"/>
          <w:sz w:val="16"/>
          <w:szCs w:val="16"/>
        </w:rPr>
        <w:t xml:space="preserve">situada à </w:t>
      </w:r>
      <w:r w:rsidRPr="00BE1E6F">
        <w:rPr>
          <w:rFonts w:ascii="Arial" w:hAnsi="Arial" w:cs="Arial"/>
          <w:sz w:val="16"/>
          <w:szCs w:val="16"/>
        </w:rPr>
        <w:t>AV. FARQUAR N° 2986 COMPLEXO RIO MADEIRA EDIFÍCIO</w:t>
      </w:r>
      <w:r w:rsidR="006B3126" w:rsidRPr="00BE1E6F">
        <w:rPr>
          <w:rFonts w:ascii="Arial" w:hAnsi="Arial" w:cs="Arial"/>
          <w:sz w:val="16"/>
          <w:szCs w:val="16"/>
        </w:rPr>
        <w:t xml:space="preserve">, ED. PACAÁS NOVOS 2º </w:t>
      </w:r>
      <w:r w:rsidR="00EA7C97" w:rsidRPr="00BE1E6F">
        <w:rPr>
          <w:rFonts w:ascii="Arial" w:hAnsi="Arial" w:cs="Arial"/>
          <w:sz w:val="16"/>
          <w:szCs w:val="16"/>
        </w:rPr>
        <w:t>ANDAR,</w:t>
      </w:r>
      <w:r w:rsidRPr="00BE1E6F">
        <w:rPr>
          <w:rFonts w:ascii="Arial" w:hAnsi="Arial" w:cs="Arial"/>
          <w:color w:val="000000"/>
          <w:sz w:val="16"/>
          <w:szCs w:val="16"/>
        </w:rPr>
        <w:t xml:space="preserve"> neste ato representado </w:t>
      </w:r>
      <w:r w:rsidRPr="00BE1E6F">
        <w:rPr>
          <w:rFonts w:ascii="Arial" w:hAnsi="Arial" w:cs="Arial"/>
          <w:sz w:val="16"/>
          <w:szCs w:val="16"/>
        </w:rPr>
        <w:t xml:space="preserve">pelo </w:t>
      </w:r>
      <w:r w:rsidRPr="00BE1E6F">
        <w:rPr>
          <w:rFonts w:ascii="Arial" w:hAnsi="Arial" w:cs="Arial"/>
          <w:b/>
          <w:bCs/>
          <w:sz w:val="16"/>
          <w:szCs w:val="16"/>
        </w:rPr>
        <w:t>Superintendente da SUPEL</w:t>
      </w:r>
      <w:r w:rsidRPr="00BE1E6F">
        <w:rPr>
          <w:rFonts w:ascii="Arial" w:hAnsi="Arial" w:cs="Arial"/>
          <w:sz w:val="16"/>
          <w:szCs w:val="16"/>
        </w:rPr>
        <w:t xml:space="preserve">, </w:t>
      </w:r>
      <w:r w:rsidRPr="0026194E">
        <w:rPr>
          <w:rFonts w:ascii="Arial" w:hAnsi="Arial" w:cs="Arial"/>
          <w:sz w:val="16"/>
          <w:szCs w:val="16"/>
        </w:rPr>
        <w:t>Senhor Márcio Rogério Gabriel e a(s) empresa(s) qualificada(s) no</w:t>
      </w:r>
      <w:r w:rsidR="00190648" w:rsidRPr="0026194E">
        <w:rPr>
          <w:rFonts w:ascii="Arial" w:hAnsi="Arial" w:cs="Arial"/>
          <w:sz w:val="16"/>
          <w:szCs w:val="16"/>
        </w:rPr>
        <w:t xml:space="preserve"> Anexo Único desta Ata, resolvem</w:t>
      </w:r>
      <w:r w:rsidRPr="0026194E">
        <w:rPr>
          <w:rFonts w:ascii="Arial" w:hAnsi="Arial" w:cs="Arial"/>
          <w:sz w:val="16"/>
          <w:szCs w:val="16"/>
        </w:rPr>
        <w:t xml:space="preserve"> </w:t>
      </w:r>
      <w:r w:rsidRPr="0026194E">
        <w:rPr>
          <w:rFonts w:ascii="Arial" w:hAnsi="Arial" w:cs="Arial"/>
          <w:b/>
          <w:bCs/>
          <w:sz w:val="16"/>
          <w:szCs w:val="16"/>
        </w:rPr>
        <w:t>REGISTRAR O PREÇ</w:t>
      </w:r>
      <w:r w:rsidR="00F17DD3" w:rsidRPr="0026194E">
        <w:rPr>
          <w:rFonts w:ascii="Arial" w:hAnsi="Arial" w:cs="Arial"/>
          <w:b/>
          <w:bCs/>
          <w:sz w:val="16"/>
          <w:szCs w:val="16"/>
        </w:rPr>
        <w:t>O</w:t>
      </w:r>
      <w:r w:rsidR="00A80E46" w:rsidRPr="0026194E">
        <w:rPr>
          <w:rFonts w:ascii="Arial" w:hAnsi="Arial" w:cs="Arial"/>
          <w:bCs/>
          <w:sz w:val="16"/>
          <w:szCs w:val="16"/>
        </w:rPr>
        <w:t xml:space="preserve"> </w:t>
      </w:r>
      <w:r w:rsidR="00BE1E6F" w:rsidRPr="0026194E">
        <w:rPr>
          <w:rFonts w:ascii="Arial" w:hAnsi="Arial" w:cs="Arial"/>
          <w:sz w:val="16"/>
          <w:szCs w:val="16"/>
        </w:rPr>
        <w:t>para futura e eventual</w:t>
      </w:r>
      <w:r w:rsidR="0026194E" w:rsidRPr="0026194E">
        <w:rPr>
          <w:rFonts w:ascii="Arial" w:hAnsi="Arial" w:cs="Arial"/>
          <w:sz w:val="16"/>
          <w:szCs w:val="16"/>
        </w:rPr>
        <w:t xml:space="preserve"> </w:t>
      </w:r>
      <w:r w:rsidR="0026194E" w:rsidRPr="0026194E">
        <w:rPr>
          <w:rFonts w:ascii="Arial" w:hAnsi="Arial" w:cs="Arial"/>
          <w:bCs/>
          <w:sz w:val="16"/>
          <w:szCs w:val="16"/>
        </w:rPr>
        <w:t xml:space="preserve">aquisição de material de </w:t>
      </w:r>
      <w:r w:rsidR="0026194E" w:rsidRPr="005D7125">
        <w:rPr>
          <w:rFonts w:ascii="Arial" w:hAnsi="Arial" w:cs="Arial"/>
          <w:bCs/>
          <w:sz w:val="16"/>
          <w:szCs w:val="16"/>
        </w:rPr>
        <w:t xml:space="preserve">consumo </w:t>
      </w:r>
      <w:r w:rsidR="005D7125" w:rsidRPr="005D7125">
        <w:rPr>
          <w:rFonts w:ascii="Arial" w:hAnsi="Arial" w:cs="Arial"/>
          <w:sz w:val="16"/>
          <w:szCs w:val="16"/>
        </w:rPr>
        <w:t xml:space="preserve">(tiras para teste de glicemia, lancetas descartáveis, frasco de vidro para aspirador e outros), para atender demanda necessárias de todas as unidades da Secretaria Estadual de Saúde: Hospital e Pronto Socorro João Paulo II, Hospital Regional de Extrema, Hospital Regional Buritis, </w:t>
      </w:r>
      <w:proofErr w:type="spellStart"/>
      <w:r w:rsidR="005D7125" w:rsidRPr="005D7125">
        <w:rPr>
          <w:rFonts w:ascii="Arial" w:hAnsi="Arial" w:cs="Arial"/>
          <w:sz w:val="16"/>
          <w:szCs w:val="16"/>
        </w:rPr>
        <w:t>Cemetron</w:t>
      </w:r>
      <w:proofErr w:type="spellEnd"/>
      <w:r w:rsidR="005D7125" w:rsidRPr="005D7125">
        <w:rPr>
          <w:rFonts w:ascii="Arial" w:hAnsi="Arial" w:cs="Arial"/>
          <w:sz w:val="16"/>
          <w:szCs w:val="16"/>
        </w:rPr>
        <w:t>, Policlínica Oswaldo Cruz, Complexo Hospitalar Regional de Cacoal – COHREC, Hospital de Base Dr. Ary Pinheiro, Hospital Infantil Cosme e Damião e Hospital Regional de São Francisco do Guaporé</w:t>
      </w:r>
      <w:r w:rsidR="00E17D55" w:rsidRPr="005D7125">
        <w:rPr>
          <w:rFonts w:ascii="Arial" w:hAnsi="Arial" w:cs="Arial"/>
          <w:sz w:val="16"/>
          <w:szCs w:val="16"/>
        </w:rPr>
        <w:t>,</w:t>
      </w:r>
      <w:r w:rsidR="00E17D55" w:rsidRPr="0026194E">
        <w:rPr>
          <w:rFonts w:ascii="Arial" w:hAnsi="Arial" w:cs="Arial"/>
          <w:sz w:val="16"/>
          <w:szCs w:val="16"/>
        </w:rPr>
        <w:t xml:space="preserve"> a pedido da Secretaria de Estado da Saúde – SESAU/RO</w:t>
      </w:r>
      <w:r w:rsidR="001E380D" w:rsidRPr="0026194E">
        <w:rPr>
          <w:rFonts w:ascii="Arial" w:hAnsi="Arial" w:cs="Arial"/>
          <w:bCs/>
          <w:sz w:val="16"/>
          <w:szCs w:val="16"/>
        </w:rPr>
        <w:t>,</w:t>
      </w:r>
      <w:r w:rsidR="001E380D" w:rsidRPr="0026194E">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BE1E6F" w:rsidRDefault="001E380D" w:rsidP="001E380D">
      <w:pPr>
        <w:ind w:right="-121"/>
        <w:jc w:val="both"/>
        <w:rPr>
          <w:rFonts w:ascii="Arial" w:hAnsi="Arial" w:cs="Arial"/>
          <w:sz w:val="16"/>
          <w:szCs w:val="16"/>
        </w:rPr>
      </w:pPr>
    </w:p>
    <w:p w:rsidR="009D2314" w:rsidRPr="00BE1E6F" w:rsidRDefault="009D2314" w:rsidP="009D2314">
      <w:pPr>
        <w:jc w:val="both"/>
        <w:rPr>
          <w:rFonts w:ascii="Arial" w:hAnsi="Arial" w:cs="Arial"/>
          <w:sz w:val="16"/>
          <w:szCs w:val="16"/>
        </w:rPr>
      </w:pPr>
      <w:r w:rsidRPr="00BE1E6F">
        <w:rPr>
          <w:rFonts w:ascii="Arial" w:hAnsi="Arial" w:cs="Arial"/>
          <w:b/>
          <w:bCs/>
          <w:sz w:val="16"/>
          <w:szCs w:val="16"/>
        </w:rPr>
        <w:t>1. DO OBJETO</w:t>
      </w:r>
    </w:p>
    <w:p w:rsidR="009D2314" w:rsidRPr="00BE1E6F" w:rsidRDefault="009D2314" w:rsidP="009D2314">
      <w:pPr>
        <w:jc w:val="both"/>
        <w:rPr>
          <w:rFonts w:ascii="Arial" w:hAnsi="Arial" w:cs="Arial"/>
          <w:sz w:val="16"/>
          <w:szCs w:val="16"/>
        </w:rPr>
      </w:pPr>
    </w:p>
    <w:p w:rsidR="00D47B74" w:rsidRDefault="002E300A" w:rsidP="008E5F1E">
      <w:pPr>
        <w:jc w:val="both"/>
        <w:rPr>
          <w:rFonts w:ascii="Arial" w:hAnsi="Arial" w:cs="Arial"/>
          <w:sz w:val="16"/>
          <w:szCs w:val="16"/>
        </w:rPr>
      </w:pPr>
      <w:r w:rsidRPr="00BE1E6F">
        <w:rPr>
          <w:rFonts w:ascii="Arial" w:hAnsi="Arial" w:cs="Arial"/>
          <w:b/>
          <w:sz w:val="16"/>
          <w:szCs w:val="16"/>
        </w:rPr>
        <w:t>REGISTRAR O PREÇO</w:t>
      </w:r>
      <w:r w:rsidR="00A80E46" w:rsidRPr="00BE1E6F">
        <w:rPr>
          <w:rFonts w:ascii="Arial" w:hAnsi="Arial" w:cs="Arial"/>
          <w:sz w:val="16"/>
          <w:szCs w:val="16"/>
        </w:rPr>
        <w:t xml:space="preserve"> </w:t>
      </w:r>
      <w:r w:rsidR="0026194E" w:rsidRPr="0026194E">
        <w:rPr>
          <w:rFonts w:ascii="Arial" w:hAnsi="Arial" w:cs="Arial"/>
          <w:sz w:val="16"/>
          <w:szCs w:val="16"/>
        </w:rPr>
        <w:t xml:space="preserve">para futura e eventual </w:t>
      </w:r>
      <w:r w:rsidR="0026194E" w:rsidRPr="0026194E">
        <w:rPr>
          <w:rFonts w:ascii="Arial" w:hAnsi="Arial" w:cs="Arial"/>
          <w:bCs/>
          <w:sz w:val="16"/>
          <w:szCs w:val="16"/>
        </w:rPr>
        <w:t xml:space="preserve">aquisição de material de consumo </w:t>
      </w:r>
      <w:r w:rsidR="005D7125" w:rsidRPr="005D7125">
        <w:rPr>
          <w:rFonts w:ascii="Arial" w:hAnsi="Arial" w:cs="Arial"/>
          <w:sz w:val="16"/>
          <w:szCs w:val="16"/>
        </w:rPr>
        <w:t xml:space="preserve">(tiras para teste de glicemia, lancetas descartáveis, frasco de vidro para aspirador e outros), para atender demanda necessárias de todas as unidades da Secretaria Estadual de Saúde: Hospital e Pronto Socorro João Paulo II, Hospital Regional de Extrema, Hospital Regional Buritis, </w:t>
      </w:r>
      <w:proofErr w:type="spellStart"/>
      <w:r w:rsidR="005D7125" w:rsidRPr="005D7125">
        <w:rPr>
          <w:rFonts w:ascii="Arial" w:hAnsi="Arial" w:cs="Arial"/>
          <w:sz w:val="16"/>
          <w:szCs w:val="16"/>
        </w:rPr>
        <w:t>Cemetron</w:t>
      </w:r>
      <w:proofErr w:type="spellEnd"/>
      <w:r w:rsidR="005D7125" w:rsidRPr="005D7125">
        <w:rPr>
          <w:rFonts w:ascii="Arial" w:hAnsi="Arial" w:cs="Arial"/>
          <w:sz w:val="16"/>
          <w:szCs w:val="16"/>
        </w:rPr>
        <w:t>, Policlínica Oswaldo Cruz, Complexo Hospitalar Regional de Cacoal – COHREC, Hospital de Base Dr. Ary Pinheiro, Hospital Infantil Cosme e Damião e Hospital Regional de São Francisco do Guaporé</w:t>
      </w:r>
      <w:r w:rsidR="0026194E" w:rsidRPr="0026194E">
        <w:rPr>
          <w:rFonts w:ascii="Arial" w:hAnsi="Arial" w:cs="Arial"/>
          <w:sz w:val="16"/>
          <w:szCs w:val="16"/>
        </w:rPr>
        <w:t>, a pedido da Secretaria de Estado da Saúde – SESAU/RO</w:t>
      </w:r>
      <w:r w:rsidR="0026194E">
        <w:rPr>
          <w:rFonts w:ascii="Arial" w:hAnsi="Arial" w:cs="Arial"/>
          <w:sz w:val="16"/>
          <w:szCs w:val="16"/>
        </w:rPr>
        <w:t>.</w:t>
      </w:r>
    </w:p>
    <w:p w:rsidR="0026194E" w:rsidRPr="00BE1E6F" w:rsidRDefault="0026194E"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26194E" w:rsidRDefault="0026194E" w:rsidP="0026194E">
      <w:pPr>
        <w:pStyle w:val="Corpodetexto3"/>
        <w:tabs>
          <w:tab w:val="left" w:pos="900"/>
        </w:tabs>
        <w:ind w:left="360" w:right="47"/>
        <w:rPr>
          <w:rFonts w:ascii="Arial" w:hAnsi="Arial" w:cs="Arial"/>
          <w:sz w:val="16"/>
          <w:szCs w:val="16"/>
        </w:rPr>
      </w:pPr>
    </w:p>
    <w:p w:rsidR="0026194E" w:rsidRPr="0026194E" w:rsidRDefault="0026194E" w:rsidP="0026194E">
      <w:pPr>
        <w:pStyle w:val="Corpodetexto3"/>
        <w:tabs>
          <w:tab w:val="left" w:pos="900"/>
        </w:tabs>
        <w:ind w:left="360" w:right="47"/>
        <w:rPr>
          <w:rFonts w:ascii="Arial" w:hAnsi="Arial" w:cs="Arial"/>
          <w:sz w:val="16"/>
          <w:szCs w:val="16"/>
        </w:rPr>
      </w:pPr>
    </w:p>
    <w:p w:rsidR="0026194E" w:rsidRPr="005D7125" w:rsidRDefault="00484035" w:rsidP="0026194E">
      <w:pPr>
        <w:pStyle w:val="Corpodetexto3"/>
        <w:numPr>
          <w:ilvl w:val="1"/>
          <w:numId w:val="2"/>
        </w:numPr>
        <w:tabs>
          <w:tab w:val="left" w:pos="900"/>
        </w:tabs>
        <w:ind w:right="47"/>
        <w:rPr>
          <w:rFonts w:ascii="Arial" w:hAnsi="Arial" w:cs="Arial"/>
          <w:sz w:val="16"/>
          <w:szCs w:val="16"/>
        </w:rPr>
      </w:pPr>
      <w:r w:rsidRPr="005D7125">
        <w:rPr>
          <w:rFonts w:ascii="Arial" w:hAnsi="Arial" w:cs="Arial"/>
          <w:b/>
          <w:sz w:val="16"/>
          <w:szCs w:val="16"/>
        </w:rPr>
        <w:t>DO PRAZO DE ENTREGA:</w:t>
      </w:r>
      <w:r w:rsidRPr="005D7125">
        <w:rPr>
          <w:rFonts w:ascii="Arial" w:hAnsi="Arial" w:cs="Arial"/>
          <w:sz w:val="16"/>
          <w:szCs w:val="16"/>
        </w:rPr>
        <w:t xml:space="preserve"> </w:t>
      </w:r>
      <w:r w:rsidR="005D7125" w:rsidRPr="005D7125">
        <w:rPr>
          <w:rFonts w:ascii="Arial" w:hAnsi="Arial" w:cs="Arial"/>
          <w:sz w:val="16"/>
          <w:szCs w:val="16"/>
        </w:rPr>
        <w:t>O prazo de início da entrega deve ser no máximo de 30 (trinta) dias, contados da emissão da Nota de Empenho.</w:t>
      </w:r>
      <w:r w:rsidR="0026194E" w:rsidRPr="005D7125">
        <w:rPr>
          <w:rFonts w:ascii="Arial" w:hAnsi="Arial" w:cs="Arial"/>
          <w:sz w:val="16"/>
          <w:szCs w:val="16"/>
        </w:rPr>
        <w:t xml:space="preserve"> </w:t>
      </w:r>
    </w:p>
    <w:p w:rsidR="0026194E" w:rsidRPr="005D7125" w:rsidRDefault="0026194E" w:rsidP="0026194E">
      <w:pPr>
        <w:pStyle w:val="PargrafodaLista"/>
        <w:rPr>
          <w:rFonts w:ascii="Arial" w:hAnsi="Arial" w:cs="Arial"/>
          <w:sz w:val="16"/>
          <w:szCs w:val="16"/>
        </w:rPr>
      </w:pPr>
    </w:p>
    <w:p w:rsidR="00BE1E6F" w:rsidRPr="005D7125" w:rsidRDefault="00BE1E6F" w:rsidP="0026194E">
      <w:pPr>
        <w:pStyle w:val="Corpodetexto3"/>
        <w:tabs>
          <w:tab w:val="left" w:pos="900"/>
        </w:tabs>
        <w:ind w:right="47"/>
        <w:rPr>
          <w:rFonts w:ascii="Arial" w:hAnsi="Arial" w:cs="Arial"/>
          <w:sz w:val="16"/>
          <w:szCs w:val="16"/>
        </w:rPr>
      </w:pPr>
    </w:p>
    <w:p w:rsidR="0026194E" w:rsidRPr="005D7125" w:rsidRDefault="00484035" w:rsidP="0026194E">
      <w:pPr>
        <w:pStyle w:val="Corpodetexto3"/>
        <w:numPr>
          <w:ilvl w:val="1"/>
          <w:numId w:val="2"/>
        </w:numPr>
        <w:tabs>
          <w:tab w:val="left" w:pos="900"/>
        </w:tabs>
        <w:ind w:right="47"/>
        <w:rPr>
          <w:rFonts w:ascii="Arial" w:hAnsi="Arial" w:cs="Arial"/>
          <w:sz w:val="16"/>
          <w:szCs w:val="16"/>
        </w:rPr>
      </w:pPr>
      <w:r w:rsidRPr="005D7125">
        <w:rPr>
          <w:rFonts w:ascii="Arial" w:hAnsi="Arial" w:cs="Arial"/>
          <w:b/>
          <w:sz w:val="16"/>
          <w:szCs w:val="16"/>
        </w:rPr>
        <w:t>DO LOCAL DE ENTREGA:</w:t>
      </w:r>
      <w:r w:rsidR="00EA7C97" w:rsidRPr="005D7125">
        <w:rPr>
          <w:rFonts w:ascii="Arial" w:hAnsi="Arial" w:cs="Arial"/>
          <w:sz w:val="16"/>
          <w:szCs w:val="16"/>
        </w:rPr>
        <w:t xml:space="preserve"> </w:t>
      </w:r>
      <w:r w:rsidR="005D7125" w:rsidRPr="005D7125">
        <w:rPr>
          <w:rFonts w:ascii="Arial" w:hAnsi="Arial" w:cs="Arial"/>
          <w:sz w:val="16"/>
          <w:szCs w:val="16"/>
        </w:rPr>
        <w:t xml:space="preserve">Os materiais, objeto da presente Licitação, </w:t>
      </w:r>
      <w:r w:rsidR="005D7125" w:rsidRPr="005D7125">
        <w:rPr>
          <w:rFonts w:ascii="Arial" w:hAnsi="Arial" w:cs="Arial"/>
          <w:bCs/>
          <w:sz w:val="16"/>
          <w:szCs w:val="16"/>
        </w:rPr>
        <w:t xml:space="preserve">deverão ser entregues </w:t>
      </w:r>
      <w:r w:rsidR="005D7125" w:rsidRPr="005D7125">
        <w:rPr>
          <w:rFonts w:ascii="Arial" w:hAnsi="Arial" w:cs="Arial"/>
          <w:sz w:val="16"/>
          <w:szCs w:val="16"/>
        </w:rPr>
        <w:t xml:space="preserve">com frete CIF, no seguinte local: Central de Abastecimento Farmacêutico - CAF II: Rua: Aparício de Morais nº. </w:t>
      </w:r>
      <w:proofErr w:type="gramStart"/>
      <w:r w:rsidR="005D7125" w:rsidRPr="005D7125">
        <w:rPr>
          <w:rFonts w:ascii="Arial" w:hAnsi="Arial" w:cs="Arial"/>
          <w:sz w:val="16"/>
          <w:szCs w:val="16"/>
        </w:rPr>
        <w:t>4378, Bairro</w:t>
      </w:r>
      <w:proofErr w:type="gramEnd"/>
      <w:r w:rsidR="005D7125" w:rsidRPr="005D7125">
        <w:rPr>
          <w:rFonts w:ascii="Arial" w:hAnsi="Arial" w:cs="Arial"/>
          <w:sz w:val="16"/>
          <w:szCs w:val="16"/>
        </w:rPr>
        <w:t xml:space="preserve"> - Setor Industrial, CEP: 76824-128  – Porto Velho/RO. Os dias de funcionamento são de segunda a sexta – feira, sendo de 07h30min </w:t>
      </w:r>
      <w:proofErr w:type="gramStart"/>
      <w:r w:rsidR="005D7125" w:rsidRPr="005D7125">
        <w:rPr>
          <w:rFonts w:ascii="Arial" w:hAnsi="Arial" w:cs="Arial"/>
          <w:sz w:val="16"/>
          <w:szCs w:val="16"/>
        </w:rPr>
        <w:t>às</w:t>
      </w:r>
      <w:proofErr w:type="gramEnd"/>
      <w:r w:rsidR="005D7125" w:rsidRPr="005D7125">
        <w:rPr>
          <w:rFonts w:ascii="Arial" w:hAnsi="Arial" w:cs="Arial"/>
          <w:sz w:val="16"/>
          <w:szCs w:val="16"/>
        </w:rPr>
        <w:t xml:space="preserve"> 13h30min. Para entrega é necessária realização de prévio agendamento junto ao CAF-II, informações através do e-mail: cafii.requisicao@gmail.com e pelos telefones: (69) 3216-5759 / 3216-5800.</w:t>
      </w:r>
    </w:p>
    <w:p w:rsidR="0026194E" w:rsidRDefault="0026194E" w:rsidP="0026194E">
      <w:pPr>
        <w:pStyle w:val="PargrafodaLista"/>
        <w:rPr>
          <w:rFonts w:ascii="Arial" w:hAnsi="Arial" w:cs="Arial"/>
          <w:sz w:val="16"/>
          <w:szCs w:val="16"/>
        </w:rPr>
      </w:pPr>
    </w:p>
    <w:p w:rsidR="005D7125" w:rsidRDefault="005D7125" w:rsidP="00EA7C97">
      <w:pPr>
        <w:pStyle w:val="Corpodetexto3"/>
        <w:tabs>
          <w:tab w:val="left" w:pos="900"/>
        </w:tabs>
        <w:ind w:right="47"/>
        <w:rPr>
          <w:rFonts w:ascii="Arial" w:hAnsi="Arial" w:cs="Arial"/>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6"/>
        <w:gridCol w:w="6571"/>
        <w:gridCol w:w="992"/>
        <w:gridCol w:w="1502"/>
      </w:tblGrid>
      <w:tr w:rsidR="005D7125" w:rsidRPr="005D7125" w:rsidTr="005D7125">
        <w:tc>
          <w:tcPr>
            <w:tcW w:w="0" w:type="auto"/>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ITEM</w:t>
            </w:r>
          </w:p>
        </w:tc>
        <w:tc>
          <w:tcPr>
            <w:tcW w:w="6571" w:type="dxa"/>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DESCRIÇÃO DA INFRAÇÃO</w:t>
            </w:r>
          </w:p>
        </w:tc>
        <w:tc>
          <w:tcPr>
            <w:tcW w:w="992" w:type="dxa"/>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GRAU</w:t>
            </w:r>
          </w:p>
        </w:tc>
        <w:tc>
          <w:tcPr>
            <w:tcW w:w="1502" w:type="dxa"/>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MULTA*</w:t>
            </w:r>
          </w:p>
        </w:tc>
      </w:tr>
      <w:tr w:rsidR="005D7125" w:rsidRPr="005D7125" w:rsidTr="005D7125">
        <w:tc>
          <w:tcPr>
            <w:tcW w:w="0" w:type="auto"/>
          </w:tcPr>
          <w:p w:rsidR="005D7125" w:rsidRPr="005D7125" w:rsidRDefault="005D7125" w:rsidP="00D10A16">
            <w:pPr>
              <w:spacing w:before="97" w:line="360" w:lineRule="auto"/>
              <w:ind w:right="-23"/>
              <w:jc w:val="center"/>
              <w:rPr>
                <w:rFonts w:ascii="Arial" w:hAnsi="Arial" w:cs="Arial"/>
                <w:sz w:val="16"/>
                <w:szCs w:val="16"/>
              </w:rPr>
            </w:pPr>
            <w:proofErr w:type="gramStart"/>
            <w:r w:rsidRPr="005D7125">
              <w:rPr>
                <w:rFonts w:ascii="Arial" w:hAnsi="Arial" w:cs="Arial"/>
                <w:sz w:val="16"/>
                <w:szCs w:val="16"/>
              </w:rPr>
              <w:t>1</w:t>
            </w:r>
            <w:proofErr w:type="gramEnd"/>
          </w:p>
        </w:tc>
        <w:tc>
          <w:tcPr>
            <w:tcW w:w="6571" w:type="dxa"/>
          </w:tcPr>
          <w:p w:rsidR="005D7125" w:rsidRPr="005D7125" w:rsidRDefault="005D7125" w:rsidP="00D10A16">
            <w:pPr>
              <w:spacing w:before="30" w:after="30" w:line="181" w:lineRule="exact"/>
              <w:ind w:left="108" w:right="108"/>
              <w:jc w:val="both"/>
              <w:textAlignment w:val="baseline"/>
              <w:rPr>
                <w:rFonts w:ascii="Arial" w:hAnsi="Arial" w:cs="Arial"/>
                <w:sz w:val="16"/>
                <w:szCs w:val="16"/>
              </w:rPr>
            </w:pPr>
            <w:r w:rsidRPr="005D7125">
              <w:rPr>
                <w:rFonts w:ascii="Arial" w:hAnsi="Arial" w:cs="Arial"/>
                <w:sz w:val="16"/>
                <w:szCs w:val="16"/>
              </w:rPr>
              <w:t>Permitir situação que crie a possibilidade ou cause dano físico, lesão corporal ou consequências letais; por ocorrência.</w:t>
            </w:r>
          </w:p>
        </w:tc>
        <w:tc>
          <w:tcPr>
            <w:tcW w:w="992" w:type="dxa"/>
            <w:vAlign w:val="center"/>
          </w:tcPr>
          <w:p w:rsidR="005D7125" w:rsidRPr="005D7125" w:rsidRDefault="005D7125" w:rsidP="00D10A16">
            <w:pPr>
              <w:spacing w:before="30" w:after="30" w:line="186" w:lineRule="exact"/>
              <w:jc w:val="center"/>
              <w:textAlignment w:val="baseline"/>
              <w:rPr>
                <w:rFonts w:ascii="Arial" w:hAnsi="Arial" w:cs="Arial"/>
                <w:spacing w:val="2"/>
                <w:sz w:val="16"/>
                <w:szCs w:val="16"/>
              </w:rPr>
            </w:pPr>
            <w:r w:rsidRPr="005D7125">
              <w:rPr>
                <w:rFonts w:ascii="Arial" w:hAnsi="Arial" w:cs="Arial"/>
                <w:spacing w:val="2"/>
                <w:sz w:val="16"/>
                <w:szCs w:val="16"/>
                <w:lang w:val="en-US"/>
              </w:rPr>
              <w:t>06</w:t>
            </w:r>
          </w:p>
        </w:tc>
        <w:tc>
          <w:tcPr>
            <w:tcW w:w="1502" w:type="dxa"/>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4,0% por dia</w:t>
            </w:r>
          </w:p>
        </w:tc>
      </w:tr>
      <w:tr w:rsidR="005D7125" w:rsidRPr="005D7125" w:rsidTr="005D7125">
        <w:tc>
          <w:tcPr>
            <w:tcW w:w="0" w:type="auto"/>
          </w:tcPr>
          <w:p w:rsidR="005D7125" w:rsidRPr="005D7125" w:rsidRDefault="005D7125" w:rsidP="00D10A16">
            <w:pPr>
              <w:spacing w:before="97" w:line="360" w:lineRule="auto"/>
              <w:ind w:right="-23"/>
              <w:jc w:val="center"/>
              <w:rPr>
                <w:rFonts w:ascii="Arial" w:hAnsi="Arial" w:cs="Arial"/>
                <w:sz w:val="16"/>
                <w:szCs w:val="16"/>
              </w:rPr>
            </w:pPr>
            <w:proofErr w:type="gramStart"/>
            <w:r w:rsidRPr="005D7125">
              <w:rPr>
                <w:rFonts w:ascii="Arial" w:hAnsi="Arial" w:cs="Arial"/>
                <w:sz w:val="16"/>
                <w:szCs w:val="16"/>
              </w:rPr>
              <w:t>2</w:t>
            </w:r>
            <w:proofErr w:type="gramEnd"/>
          </w:p>
        </w:tc>
        <w:tc>
          <w:tcPr>
            <w:tcW w:w="6571" w:type="dxa"/>
          </w:tcPr>
          <w:p w:rsidR="005D7125" w:rsidRPr="005D7125" w:rsidRDefault="005D7125" w:rsidP="00D10A16">
            <w:pPr>
              <w:spacing w:before="30" w:after="30" w:line="187" w:lineRule="exact"/>
              <w:ind w:left="106"/>
              <w:textAlignment w:val="baseline"/>
              <w:rPr>
                <w:rFonts w:ascii="Arial" w:hAnsi="Arial" w:cs="Arial"/>
                <w:spacing w:val="2"/>
                <w:sz w:val="16"/>
                <w:szCs w:val="16"/>
              </w:rPr>
            </w:pPr>
            <w:r w:rsidRPr="005D7125">
              <w:rPr>
                <w:rFonts w:ascii="Arial" w:hAnsi="Arial" w:cs="Arial"/>
                <w:spacing w:val="2"/>
                <w:sz w:val="16"/>
                <w:szCs w:val="16"/>
              </w:rPr>
              <w:t>Usar indevidamente informações sigilosas a que teve acesso; por ocorrência.</w:t>
            </w:r>
          </w:p>
        </w:tc>
        <w:tc>
          <w:tcPr>
            <w:tcW w:w="992" w:type="dxa"/>
            <w:vAlign w:val="center"/>
          </w:tcPr>
          <w:p w:rsidR="005D7125" w:rsidRPr="005D7125" w:rsidRDefault="005D7125" w:rsidP="00D10A16">
            <w:pPr>
              <w:spacing w:before="30" w:after="30" w:line="186" w:lineRule="exact"/>
              <w:jc w:val="center"/>
              <w:textAlignment w:val="baseline"/>
              <w:rPr>
                <w:rFonts w:ascii="Arial" w:hAnsi="Arial" w:cs="Arial"/>
                <w:spacing w:val="2"/>
                <w:sz w:val="16"/>
                <w:szCs w:val="16"/>
              </w:rPr>
            </w:pPr>
            <w:r w:rsidRPr="005D7125">
              <w:rPr>
                <w:rFonts w:ascii="Arial" w:hAnsi="Arial" w:cs="Arial"/>
                <w:spacing w:val="2"/>
                <w:sz w:val="16"/>
                <w:szCs w:val="16"/>
                <w:lang w:val="en-US"/>
              </w:rPr>
              <w:t>06</w:t>
            </w:r>
          </w:p>
        </w:tc>
        <w:tc>
          <w:tcPr>
            <w:tcW w:w="1502" w:type="dxa"/>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4,0% por dia</w:t>
            </w:r>
          </w:p>
        </w:tc>
      </w:tr>
      <w:tr w:rsidR="005D7125" w:rsidRPr="005D7125" w:rsidTr="005D7125">
        <w:tc>
          <w:tcPr>
            <w:tcW w:w="0" w:type="auto"/>
          </w:tcPr>
          <w:p w:rsidR="005D7125" w:rsidRPr="005D7125" w:rsidRDefault="005D7125" w:rsidP="00D10A16">
            <w:pPr>
              <w:spacing w:before="97" w:line="360" w:lineRule="auto"/>
              <w:ind w:right="-23"/>
              <w:jc w:val="center"/>
              <w:rPr>
                <w:rFonts w:ascii="Arial" w:hAnsi="Arial" w:cs="Arial"/>
                <w:sz w:val="16"/>
                <w:szCs w:val="16"/>
              </w:rPr>
            </w:pPr>
            <w:proofErr w:type="gramStart"/>
            <w:r w:rsidRPr="005D7125">
              <w:rPr>
                <w:rFonts w:ascii="Arial" w:hAnsi="Arial" w:cs="Arial"/>
                <w:sz w:val="16"/>
                <w:szCs w:val="16"/>
              </w:rPr>
              <w:t>3</w:t>
            </w:r>
            <w:proofErr w:type="gramEnd"/>
          </w:p>
        </w:tc>
        <w:tc>
          <w:tcPr>
            <w:tcW w:w="6571" w:type="dxa"/>
          </w:tcPr>
          <w:p w:rsidR="005D7125" w:rsidRPr="005D7125" w:rsidRDefault="005D7125" w:rsidP="00D10A16">
            <w:pPr>
              <w:spacing w:before="30" w:after="30" w:line="176" w:lineRule="exact"/>
              <w:ind w:left="108" w:right="108"/>
              <w:jc w:val="both"/>
              <w:textAlignment w:val="baseline"/>
              <w:rPr>
                <w:rFonts w:ascii="Arial" w:hAnsi="Arial" w:cs="Arial"/>
                <w:sz w:val="16"/>
                <w:szCs w:val="16"/>
              </w:rPr>
            </w:pPr>
            <w:r w:rsidRPr="005D7125">
              <w:rPr>
                <w:rFonts w:ascii="Arial" w:hAnsi="Arial" w:cs="Arial"/>
                <w:sz w:val="16"/>
                <w:szCs w:val="16"/>
              </w:rPr>
              <w:t>Suspender ou interromper, salvo por motivo de força maior ou caso fortuito, os serviços contratuais por dia e por unidade de atendimento;</w:t>
            </w:r>
          </w:p>
        </w:tc>
        <w:tc>
          <w:tcPr>
            <w:tcW w:w="992" w:type="dxa"/>
            <w:vAlign w:val="center"/>
          </w:tcPr>
          <w:p w:rsidR="005D7125" w:rsidRPr="005D7125" w:rsidRDefault="005D7125" w:rsidP="00D10A16">
            <w:pPr>
              <w:spacing w:before="30" w:after="30" w:line="186" w:lineRule="exact"/>
              <w:jc w:val="center"/>
              <w:textAlignment w:val="baseline"/>
              <w:rPr>
                <w:rFonts w:ascii="Arial" w:hAnsi="Arial" w:cs="Arial"/>
                <w:spacing w:val="1"/>
                <w:sz w:val="16"/>
                <w:szCs w:val="16"/>
              </w:rPr>
            </w:pPr>
            <w:r w:rsidRPr="005D7125">
              <w:rPr>
                <w:rFonts w:ascii="Arial" w:hAnsi="Arial" w:cs="Arial"/>
                <w:spacing w:val="1"/>
                <w:sz w:val="16"/>
                <w:szCs w:val="16"/>
                <w:lang w:val="en-US"/>
              </w:rPr>
              <w:t>05</w:t>
            </w:r>
          </w:p>
        </w:tc>
        <w:tc>
          <w:tcPr>
            <w:tcW w:w="1502" w:type="dxa"/>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3,2% por dia</w:t>
            </w:r>
          </w:p>
        </w:tc>
      </w:tr>
      <w:tr w:rsidR="005D7125" w:rsidRPr="005D7125" w:rsidTr="005D7125">
        <w:tc>
          <w:tcPr>
            <w:tcW w:w="0" w:type="auto"/>
          </w:tcPr>
          <w:p w:rsidR="005D7125" w:rsidRPr="005D7125" w:rsidRDefault="005D7125" w:rsidP="00D10A16">
            <w:pPr>
              <w:spacing w:before="97" w:line="360" w:lineRule="auto"/>
              <w:ind w:right="-23"/>
              <w:jc w:val="center"/>
              <w:rPr>
                <w:rFonts w:ascii="Arial" w:hAnsi="Arial" w:cs="Arial"/>
                <w:sz w:val="16"/>
                <w:szCs w:val="16"/>
              </w:rPr>
            </w:pPr>
            <w:proofErr w:type="gramStart"/>
            <w:r w:rsidRPr="005D7125">
              <w:rPr>
                <w:rFonts w:ascii="Arial" w:hAnsi="Arial" w:cs="Arial"/>
                <w:sz w:val="16"/>
                <w:szCs w:val="16"/>
              </w:rPr>
              <w:lastRenderedPageBreak/>
              <w:t>4</w:t>
            </w:r>
            <w:proofErr w:type="gramEnd"/>
          </w:p>
        </w:tc>
        <w:tc>
          <w:tcPr>
            <w:tcW w:w="6571" w:type="dxa"/>
            <w:vAlign w:val="center"/>
          </w:tcPr>
          <w:p w:rsidR="005D7125" w:rsidRPr="005D7125" w:rsidRDefault="005D7125" w:rsidP="00D10A16">
            <w:pPr>
              <w:spacing w:before="30" w:after="30" w:line="172" w:lineRule="exact"/>
              <w:ind w:left="106"/>
              <w:textAlignment w:val="baseline"/>
              <w:rPr>
                <w:rFonts w:ascii="Arial" w:hAnsi="Arial" w:cs="Arial"/>
                <w:spacing w:val="2"/>
                <w:sz w:val="16"/>
                <w:szCs w:val="16"/>
              </w:rPr>
            </w:pPr>
            <w:r w:rsidRPr="005D7125">
              <w:rPr>
                <w:rFonts w:ascii="Arial" w:hAnsi="Arial" w:cs="Arial"/>
                <w:spacing w:val="2"/>
                <w:sz w:val="16"/>
                <w:szCs w:val="16"/>
              </w:rPr>
              <w:t>Destruir ou danificar documentos por culpa ou dolo de seus agentes; por ocorrência.</w:t>
            </w:r>
          </w:p>
        </w:tc>
        <w:tc>
          <w:tcPr>
            <w:tcW w:w="992" w:type="dxa"/>
            <w:vAlign w:val="center"/>
          </w:tcPr>
          <w:p w:rsidR="005D7125" w:rsidRPr="005D7125" w:rsidRDefault="005D7125" w:rsidP="00D10A16">
            <w:pPr>
              <w:spacing w:before="30" w:after="30" w:line="163" w:lineRule="exact"/>
              <w:jc w:val="center"/>
              <w:textAlignment w:val="baseline"/>
              <w:rPr>
                <w:rFonts w:ascii="Arial" w:hAnsi="Arial" w:cs="Arial"/>
                <w:spacing w:val="1"/>
                <w:sz w:val="16"/>
                <w:szCs w:val="16"/>
              </w:rPr>
            </w:pPr>
            <w:r w:rsidRPr="005D7125">
              <w:rPr>
                <w:rFonts w:ascii="Arial" w:hAnsi="Arial" w:cs="Arial"/>
                <w:spacing w:val="1"/>
                <w:sz w:val="16"/>
                <w:szCs w:val="16"/>
                <w:lang w:val="en-US"/>
              </w:rPr>
              <w:t>05</w:t>
            </w:r>
          </w:p>
        </w:tc>
        <w:tc>
          <w:tcPr>
            <w:tcW w:w="1502" w:type="dxa"/>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3,2% por dia</w:t>
            </w:r>
          </w:p>
        </w:tc>
      </w:tr>
      <w:tr w:rsidR="005D7125" w:rsidRPr="005D7125" w:rsidTr="005D7125">
        <w:tc>
          <w:tcPr>
            <w:tcW w:w="0" w:type="auto"/>
          </w:tcPr>
          <w:p w:rsidR="005D7125" w:rsidRPr="005D7125" w:rsidRDefault="005D7125" w:rsidP="00D10A16">
            <w:pPr>
              <w:spacing w:before="97" w:line="360" w:lineRule="auto"/>
              <w:ind w:right="-23"/>
              <w:jc w:val="center"/>
              <w:rPr>
                <w:rFonts w:ascii="Arial" w:hAnsi="Arial" w:cs="Arial"/>
                <w:sz w:val="16"/>
                <w:szCs w:val="16"/>
              </w:rPr>
            </w:pPr>
            <w:proofErr w:type="gramStart"/>
            <w:r w:rsidRPr="005D7125">
              <w:rPr>
                <w:rFonts w:ascii="Arial" w:hAnsi="Arial" w:cs="Arial"/>
                <w:sz w:val="16"/>
                <w:szCs w:val="16"/>
              </w:rPr>
              <w:t>5</w:t>
            </w:r>
            <w:proofErr w:type="gramEnd"/>
          </w:p>
        </w:tc>
        <w:tc>
          <w:tcPr>
            <w:tcW w:w="6571" w:type="dxa"/>
          </w:tcPr>
          <w:p w:rsidR="005D7125" w:rsidRPr="005D7125" w:rsidRDefault="005D7125" w:rsidP="00D10A16">
            <w:pPr>
              <w:spacing w:before="30" w:after="30" w:line="179" w:lineRule="exact"/>
              <w:ind w:left="108" w:right="108"/>
              <w:jc w:val="both"/>
              <w:textAlignment w:val="baseline"/>
              <w:rPr>
                <w:rFonts w:ascii="Arial" w:hAnsi="Arial" w:cs="Arial"/>
                <w:sz w:val="16"/>
                <w:szCs w:val="16"/>
              </w:rPr>
            </w:pPr>
            <w:r w:rsidRPr="005D7125">
              <w:rPr>
                <w:rFonts w:ascii="Arial" w:hAnsi="Arial" w:cs="Arial"/>
                <w:sz w:val="16"/>
                <w:szCs w:val="16"/>
              </w:rPr>
              <w:t>Recusar-se a executar serviço determinado pela FISCALIZAÇÃO, sem motivo justificado; por ocorrência;</w:t>
            </w:r>
          </w:p>
        </w:tc>
        <w:tc>
          <w:tcPr>
            <w:tcW w:w="992" w:type="dxa"/>
            <w:vAlign w:val="center"/>
          </w:tcPr>
          <w:p w:rsidR="005D7125" w:rsidRPr="005D7125" w:rsidRDefault="005D7125" w:rsidP="00D10A16">
            <w:pPr>
              <w:spacing w:before="30" w:after="30" w:line="186" w:lineRule="exact"/>
              <w:jc w:val="center"/>
              <w:textAlignment w:val="baseline"/>
              <w:rPr>
                <w:rFonts w:ascii="Arial" w:hAnsi="Arial" w:cs="Arial"/>
                <w:spacing w:val="4"/>
                <w:sz w:val="16"/>
                <w:szCs w:val="16"/>
              </w:rPr>
            </w:pPr>
            <w:r w:rsidRPr="005D7125">
              <w:rPr>
                <w:rFonts w:ascii="Arial" w:hAnsi="Arial" w:cs="Arial"/>
                <w:spacing w:val="4"/>
                <w:sz w:val="16"/>
                <w:szCs w:val="16"/>
                <w:lang w:val="en-US"/>
              </w:rPr>
              <w:t>04</w:t>
            </w:r>
          </w:p>
        </w:tc>
        <w:tc>
          <w:tcPr>
            <w:tcW w:w="1502" w:type="dxa"/>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1,6% por dia</w:t>
            </w:r>
          </w:p>
        </w:tc>
      </w:tr>
      <w:tr w:rsidR="005D7125" w:rsidRPr="005D7125" w:rsidTr="005D7125">
        <w:tc>
          <w:tcPr>
            <w:tcW w:w="0" w:type="auto"/>
          </w:tcPr>
          <w:p w:rsidR="005D7125" w:rsidRPr="005D7125" w:rsidRDefault="005D7125" w:rsidP="00D10A16">
            <w:pPr>
              <w:spacing w:before="97" w:line="360" w:lineRule="auto"/>
              <w:ind w:right="-23"/>
              <w:jc w:val="center"/>
              <w:rPr>
                <w:rFonts w:ascii="Arial" w:hAnsi="Arial" w:cs="Arial"/>
                <w:sz w:val="16"/>
                <w:szCs w:val="16"/>
              </w:rPr>
            </w:pPr>
            <w:proofErr w:type="gramStart"/>
            <w:r w:rsidRPr="005D7125">
              <w:rPr>
                <w:rFonts w:ascii="Arial" w:hAnsi="Arial" w:cs="Arial"/>
                <w:sz w:val="16"/>
                <w:szCs w:val="16"/>
              </w:rPr>
              <w:t>6</w:t>
            </w:r>
            <w:proofErr w:type="gramEnd"/>
          </w:p>
        </w:tc>
        <w:tc>
          <w:tcPr>
            <w:tcW w:w="6571" w:type="dxa"/>
            <w:vAlign w:val="center"/>
          </w:tcPr>
          <w:p w:rsidR="005D7125" w:rsidRPr="005D7125" w:rsidRDefault="005D7125" w:rsidP="00D10A16">
            <w:pPr>
              <w:spacing w:before="30" w:after="30" w:line="186" w:lineRule="exact"/>
              <w:ind w:left="106"/>
              <w:textAlignment w:val="baseline"/>
              <w:rPr>
                <w:rFonts w:ascii="Arial" w:hAnsi="Arial" w:cs="Arial"/>
                <w:spacing w:val="1"/>
                <w:sz w:val="16"/>
                <w:szCs w:val="16"/>
              </w:rPr>
            </w:pPr>
            <w:r w:rsidRPr="005D7125">
              <w:rPr>
                <w:rFonts w:ascii="Arial" w:hAnsi="Arial" w:cs="Arial"/>
                <w:spacing w:val="1"/>
                <w:sz w:val="16"/>
                <w:szCs w:val="16"/>
              </w:rPr>
              <w:t xml:space="preserve">Executar serviço incompleto, paliativo substitutivo como por caráter permanente, ou </w:t>
            </w:r>
            <w:r w:rsidRPr="005D7125">
              <w:rPr>
                <w:rFonts w:ascii="Arial" w:hAnsi="Arial" w:cs="Arial"/>
                <w:spacing w:val="2"/>
                <w:sz w:val="16"/>
                <w:szCs w:val="16"/>
              </w:rPr>
              <w:t>deixar de providenciar recomposição complementar; por ocorrência.</w:t>
            </w:r>
          </w:p>
        </w:tc>
        <w:tc>
          <w:tcPr>
            <w:tcW w:w="992" w:type="dxa"/>
            <w:vAlign w:val="center"/>
          </w:tcPr>
          <w:p w:rsidR="005D7125" w:rsidRPr="005D7125" w:rsidRDefault="005D7125" w:rsidP="00D10A16">
            <w:pPr>
              <w:spacing w:before="30" w:after="30" w:line="185" w:lineRule="exact"/>
              <w:jc w:val="center"/>
              <w:textAlignment w:val="baseline"/>
              <w:rPr>
                <w:rFonts w:ascii="Arial" w:hAnsi="Arial" w:cs="Arial"/>
                <w:sz w:val="16"/>
                <w:szCs w:val="16"/>
              </w:rPr>
            </w:pPr>
            <w:r w:rsidRPr="005D7125">
              <w:rPr>
                <w:rFonts w:ascii="Arial" w:hAnsi="Arial" w:cs="Arial"/>
                <w:sz w:val="16"/>
                <w:szCs w:val="16"/>
                <w:lang w:val="en-US"/>
              </w:rPr>
              <w:t>02</w:t>
            </w:r>
          </w:p>
        </w:tc>
        <w:tc>
          <w:tcPr>
            <w:tcW w:w="1502" w:type="dxa"/>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lang w:val="en-US"/>
              </w:rPr>
              <w:t xml:space="preserve">0,4% </w:t>
            </w:r>
            <w:proofErr w:type="spellStart"/>
            <w:r w:rsidRPr="005D7125">
              <w:rPr>
                <w:rFonts w:ascii="Arial" w:hAnsi="Arial" w:cs="Arial"/>
                <w:sz w:val="16"/>
                <w:szCs w:val="16"/>
                <w:lang w:val="en-US"/>
              </w:rPr>
              <w:t>por</w:t>
            </w:r>
            <w:proofErr w:type="spellEnd"/>
            <w:r w:rsidRPr="005D7125">
              <w:rPr>
                <w:rFonts w:ascii="Arial" w:hAnsi="Arial" w:cs="Arial"/>
                <w:sz w:val="16"/>
                <w:szCs w:val="16"/>
                <w:lang w:val="en-US"/>
              </w:rPr>
              <w:t xml:space="preserve"> </w:t>
            </w:r>
            <w:proofErr w:type="spellStart"/>
            <w:r w:rsidRPr="005D7125">
              <w:rPr>
                <w:rFonts w:ascii="Arial" w:hAnsi="Arial" w:cs="Arial"/>
                <w:sz w:val="16"/>
                <w:szCs w:val="16"/>
                <w:lang w:val="en-US"/>
              </w:rPr>
              <w:t>dia</w:t>
            </w:r>
            <w:proofErr w:type="spellEnd"/>
          </w:p>
        </w:tc>
      </w:tr>
      <w:tr w:rsidR="005D7125" w:rsidRPr="005D7125" w:rsidTr="005D7125">
        <w:tc>
          <w:tcPr>
            <w:tcW w:w="0" w:type="auto"/>
          </w:tcPr>
          <w:p w:rsidR="005D7125" w:rsidRPr="005D7125" w:rsidRDefault="005D7125" w:rsidP="00D10A16">
            <w:pPr>
              <w:spacing w:before="97" w:line="360" w:lineRule="auto"/>
              <w:ind w:right="-23"/>
              <w:jc w:val="center"/>
              <w:rPr>
                <w:rFonts w:ascii="Arial" w:hAnsi="Arial" w:cs="Arial"/>
                <w:sz w:val="16"/>
                <w:szCs w:val="16"/>
              </w:rPr>
            </w:pPr>
            <w:proofErr w:type="gramStart"/>
            <w:r w:rsidRPr="005D7125">
              <w:rPr>
                <w:rFonts w:ascii="Arial" w:hAnsi="Arial" w:cs="Arial"/>
                <w:sz w:val="16"/>
                <w:szCs w:val="16"/>
              </w:rPr>
              <w:t>7</w:t>
            </w:r>
            <w:proofErr w:type="gramEnd"/>
          </w:p>
        </w:tc>
        <w:tc>
          <w:tcPr>
            <w:tcW w:w="6571" w:type="dxa"/>
          </w:tcPr>
          <w:p w:rsidR="005D7125" w:rsidRPr="005D7125" w:rsidRDefault="005D7125" w:rsidP="00D10A16">
            <w:pPr>
              <w:tabs>
                <w:tab w:val="left" w:pos="936"/>
                <w:tab w:val="left" w:pos="2016"/>
                <w:tab w:val="left" w:pos="2736"/>
                <w:tab w:val="left" w:pos="3168"/>
                <w:tab w:val="left" w:pos="3888"/>
                <w:tab w:val="left" w:pos="4320"/>
                <w:tab w:val="left" w:pos="5400"/>
                <w:tab w:val="right" w:pos="6408"/>
              </w:tabs>
              <w:spacing w:before="30" w:after="30" w:line="192" w:lineRule="exact"/>
              <w:ind w:left="72"/>
              <w:textAlignment w:val="baseline"/>
              <w:rPr>
                <w:rFonts w:ascii="Arial" w:hAnsi="Arial" w:cs="Arial"/>
                <w:spacing w:val="3"/>
                <w:sz w:val="16"/>
                <w:szCs w:val="16"/>
              </w:rPr>
            </w:pPr>
            <w:r w:rsidRPr="005D7125">
              <w:rPr>
                <w:rFonts w:ascii="Arial" w:hAnsi="Arial" w:cs="Arial"/>
                <w:sz w:val="16"/>
                <w:szCs w:val="16"/>
              </w:rPr>
              <w:t xml:space="preserve"> Fornecer informação pérfida de</w:t>
            </w:r>
            <w:r w:rsidRPr="005D7125">
              <w:rPr>
                <w:rFonts w:ascii="Arial" w:hAnsi="Arial" w:cs="Arial"/>
                <w:sz w:val="16"/>
                <w:szCs w:val="16"/>
              </w:rPr>
              <w:tab/>
              <w:t>serviço ou substituição de cartão/</w:t>
            </w:r>
            <w:r w:rsidRPr="005D7125">
              <w:rPr>
                <w:rFonts w:ascii="Arial" w:hAnsi="Arial" w:cs="Arial"/>
                <w:spacing w:val="3"/>
                <w:sz w:val="16"/>
                <w:szCs w:val="16"/>
              </w:rPr>
              <w:t>equipamento/software; por ocorrência.</w:t>
            </w:r>
          </w:p>
        </w:tc>
        <w:tc>
          <w:tcPr>
            <w:tcW w:w="992" w:type="dxa"/>
            <w:vAlign w:val="center"/>
          </w:tcPr>
          <w:p w:rsidR="005D7125" w:rsidRPr="005D7125" w:rsidRDefault="005D7125" w:rsidP="00D10A16">
            <w:pPr>
              <w:spacing w:before="30" w:after="30" w:line="182" w:lineRule="exact"/>
              <w:jc w:val="center"/>
              <w:textAlignment w:val="baseline"/>
              <w:rPr>
                <w:rFonts w:ascii="Arial" w:hAnsi="Arial" w:cs="Arial"/>
                <w:spacing w:val="1"/>
                <w:sz w:val="16"/>
                <w:szCs w:val="16"/>
              </w:rPr>
            </w:pPr>
            <w:r w:rsidRPr="005D7125">
              <w:rPr>
                <w:rFonts w:ascii="Arial" w:hAnsi="Arial" w:cs="Arial"/>
                <w:spacing w:val="1"/>
                <w:sz w:val="16"/>
                <w:szCs w:val="16"/>
                <w:lang w:val="en-US"/>
              </w:rPr>
              <w:t>02</w:t>
            </w:r>
          </w:p>
        </w:tc>
        <w:tc>
          <w:tcPr>
            <w:tcW w:w="1502" w:type="dxa"/>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lang w:val="en-US"/>
              </w:rPr>
              <w:t xml:space="preserve">0,4% </w:t>
            </w:r>
            <w:proofErr w:type="spellStart"/>
            <w:r w:rsidRPr="005D7125">
              <w:rPr>
                <w:rFonts w:ascii="Arial" w:hAnsi="Arial" w:cs="Arial"/>
                <w:sz w:val="16"/>
                <w:szCs w:val="16"/>
                <w:lang w:val="en-US"/>
              </w:rPr>
              <w:t>por</w:t>
            </w:r>
            <w:proofErr w:type="spellEnd"/>
            <w:r w:rsidRPr="005D7125">
              <w:rPr>
                <w:rFonts w:ascii="Arial" w:hAnsi="Arial" w:cs="Arial"/>
                <w:sz w:val="16"/>
                <w:szCs w:val="16"/>
                <w:lang w:val="en-US"/>
              </w:rPr>
              <w:t xml:space="preserve"> </w:t>
            </w:r>
            <w:proofErr w:type="spellStart"/>
            <w:r w:rsidRPr="005D7125">
              <w:rPr>
                <w:rFonts w:ascii="Arial" w:hAnsi="Arial" w:cs="Arial"/>
                <w:sz w:val="16"/>
                <w:szCs w:val="16"/>
                <w:lang w:val="en-US"/>
              </w:rPr>
              <w:t>dia</w:t>
            </w:r>
            <w:proofErr w:type="spellEnd"/>
          </w:p>
        </w:tc>
      </w:tr>
      <w:tr w:rsidR="005D7125" w:rsidRPr="005D7125" w:rsidTr="005D7125">
        <w:tc>
          <w:tcPr>
            <w:tcW w:w="0" w:type="auto"/>
          </w:tcPr>
          <w:p w:rsidR="005D7125" w:rsidRPr="005D7125" w:rsidRDefault="005D7125" w:rsidP="00D10A16">
            <w:pPr>
              <w:spacing w:before="97" w:line="360" w:lineRule="auto"/>
              <w:ind w:right="-23"/>
              <w:jc w:val="center"/>
              <w:rPr>
                <w:rFonts w:ascii="Arial" w:hAnsi="Arial" w:cs="Arial"/>
                <w:sz w:val="16"/>
                <w:szCs w:val="16"/>
              </w:rPr>
            </w:pPr>
            <w:proofErr w:type="gramStart"/>
            <w:r w:rsidRPr="005D7125">
              <w:rPr>
                <w:rFonts w:ascii="Arial" w:hAnsi="Arial" w:cs="Arial"/>
                <w:sz w:val="16"/>
                <w:szCs w:val="16"/>
              </w:rPr>
              <w:t>8</w:t>
            </w:r>
            <w:proofErr w:type="gramEnd"/>
          </w:p>
        </w:tc>
        <w:tc>
          <w:tcPr>
            <w:tcW w:w="6571" w:type="dxa"/>
          </w:tcPr>
          <w:p w:rsidR="005D7125" w:rsidRPr="005D7125" w:rsidRDefault="005D7125" w:rsidP="00D10A16">
            <w:pPr>
              <w:spacing w:before="30" w:after="30" w:line="181" w:lineRule="exact"/>
              <w:ind w:left="108" w:right="108"/>
              <w:jc w:val="both"/>
              <w:textAlignment w:val="baseline"/>
              <w:rPr>
                <w:rFonts w:ascii="Arial" w:hAnsi="Arial" w:cs="Arial"/>
                <w:color w:val="000000"/>
                <w:sz w:val="16"/>
                <w:szCs w:val="16"/>
              </w:rPr>
            </w:pPr>
            <w:r w:rsidRPr="005D7125">
              <w:rPr>
                <w:rFonts w:ascii="Arial" w:hAnsi="Arial" w:cs="Arial"/>
                <w:color w:val="000000"/>
                <w:sz w:val="16"/>
                <w:szCs w:val="16"/>
              </w:rPr>
              <w:t>Manter credenciamento ou descredenciamento de estabelecimento sem a anuência previa do Gestor do Contrato, por ocorrência(s);</w:t>
            </w:r>
          </w:p>
        </w:tc>
        <w:tc>
          <w:tcPr>
            <w:tcW w:w="992" w:type="dxa"/>
            <w:vAlign w:val="center"/>
          </w:tcPr>
          <w:p w:rsidR="005D7125" w:rsidRPr="005D7125" w:rsidRDefault="005D7125" w:rsidP="00D10A16">
            <w:pPr>
              <w:spacing w:before="30" w:after="30" w:line="182" w:lineRule="exact"/>
              <w:jc w:val="center"/>
              <w:textAlignment w:val="baseline"/>
              <w:rPr>
                <w:rFonts w:ascii="Arial" w:hAnsi="Arial" w:cs="Arial"/>
                <w:color w:val="000000"/>
                <w:spacing w:val="1"/>
                <w:sz w:val="16"/>
                <w:szCs w:val="16"/>
              </w:rPr>
            </w:pPr>
            <w:r w:rsidRPr="005D7125">
              <w:rPr>
                <w:rFonts w:ascii="Arial" w:hAnsi="Arial" w:cs="Arial"/>
                <w:color w:val="000000"/>
                <w:spacing w:val="1"/>
                <w:sz w:val="16"/>
                <w:szCs w:val="16"/>
                <w:lang w:val="en-US"/>
              </w:rPr>
              <w:t>01</w:t>
            </w:r>
          </w:p>
        </w:tc>
        <w:tc>
          <w:tcPr>
            <w:tcW w:w="1502" w:type="dxa"/>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color w:val="000000"/>
                <w:sz w:val="16"/>
                <w:szCs w:val="16"/>
                <w:lang w:val="en-US"/>
              </w:rPr>
              <w:t xml:space="preserve">0,2% </w:t>
            </w:r>
            <w:proofErr w:type="spellStart"/>
            <w:r w:rsidRPr="005D7125">
              <w:rPr>
                <w:rFonts w:ascii="Arial" w:hAnsi="Arial" w:cs="Arial"/>
                <w:color w:val="000000"/>
                <w:sz w:val="16"/>
                <w:szCs w:val="16"/>
                <w:lang w:val="en-US"/>
              </w:rPr>
              <w:t>por</w:t>
            </w:r>
            <w:proofErr w:type="spellEnd"/>
            <w:r w:rsidRPr="005D7125">
              <w:rPr>
                <w:rFonts w:ascii="Arial" w:hAnsi="Arial" w:cs="Arial"/>
                <w:color w:val="000000"/>
                <w:sz w:val="16"/>
                <w:szCs w:val="16"/>
                <w:lang w:val="en-US"/>
              </w:rPr>
              <w:t xml:space="preserve"> </w:t>
            </w:r>
            <w:proofErr w:type="spellStart"/>
            <w:r w:rsidRPr="005D7125">
              <w:rPr>
                <w:rFonts w:ascii="Arial" w:hAnsi="Arial" w:cs="Arial"/>
                <w:color w:val="000000"/>
                <w:sz w:val="16"/>
                <w:szCs w:val="16"/>
                <w:lang w:val="en-US"/>
              </w:rPr>
              <w:t>dia</w:t>
            </w:r>
            <w:proofErr w:type="spellEnd"/>
          </w:p>
        </w:tc>
      </w:tr>
      <w:tr w:rsidR="005D7125" w:rsidRPr="005D7125" w:rsidTr="005D7125">
        <w:tc>
          <w:tcPr>
            <w:tcW w:w="0" w:type="auto"/>
          </w:tcPr>
          <w:p w:rsidR="005D7125" w:rsidRPr="005D7125" w:rsidRDefault="005D7125" w:rsidP="00D10A16">
            <w:pPr>
              <w:spacing w:before="97" w:line="360" w:lineRule="auto"/>
              <w:ind w:right="-23"/>
              <w:jc w:val="center"/>
              <w:rPr>
                <w:rFonts w:ascii="Arial" w:hAnsi="Arial" w:cs="Arial"/>
                <w:sz w:val="16"/>
                <w:szCs w:val="16"/>
              </w:rPr>
            </w:pPr>
            <w:proofErr w:type="gramStart"/>
            <w:r w:rsidRPr="005D7125">
              <w:rPr>
                <w:rFonts w:ascii="Arial" w:hAnsi="Arial" w:cs="Arial"/>
                <w:sz w:val="16"/>
                <w:szCs w:val="16"/>
              </w:rPr>
              <w:t>9</w:t>
            </w:r>
            <w:proofErr w:type="gramEnd"/>
          </w:p>
        </w:tc>
        <w:tc>
          <w:tcPr>
            <w:tcW w:w="6571" w:type="dxa"/>
          </w:tcPr>
          <w:p w:rsidR="005D7125" w:rsidRPr="005D7125" w:rsidRDefault="005D7125" w:rsidP="00D10A16">
            <w:pPr>
              <w:spacing w:before="30" w:after="30" w:line="177" w:lineRule="exact"/>
              <w:ind w:left="108" w:right="108"/>
              <w:jc w:val="both"/>
              <w:textAlignment w:val="baseline"/>
              <w:rPr>
                <w:rFonts w:ascii="Arial" w:hAnsi="Arial" w:cs="Arial"/>
                <w:color w:val="000000"/>
                <w:spacing w:val="3"/>
                <w:sz w:val="16"/>
                <w:szCs w:val="16"/>
              </w:rPr>
            </w:pPr>
            <w:r w:rsidRPr="005D7125">
              <w:rPr>
                <w:rFonts w:ascii="Arial" w:hAnsi="Arial" w:cs="Arial"/>
                <w:color w:val="000000"/>
                <w:spacing w:val="3"/>
                <w:sz w:val="16"/>
                <w:szCs w:val="16"/>
              </w:rPr>
              <w:t>Tratar de maneira diferenciada os estabelecimentos credenciados por si, dos motivados por conta própria ou encaminhados pelo Gestor do Contrato, por ocorrência(s) e por estabelecimento;</w:t>
            </w:r>
          </w:p>
        </w:tc>
        <w:tc>
          <w:tcPr>
            <w:tcW w:w="992" w:type="dxa"/>
            <w:vAlign w:val="center"/>
          </w:tcPr>
          <w:p w:rsidR="005D7125" w:rsidRPr="005D7125" w:rsidRDefault="005D7125" w:rsidP="00D10A16">
            <w:pPr>
              <w:spacing w:before="30" w:after="30" w:line="182" w:lineRule="exact"/>
              <w:jc w:val="center"/>
              <w:textAlignment w:val="baseline"/>
              <w:rPr>
                <w:rFonts w:ascii="Arial" w:hAnsi="Arial" w:cs="Arial"/>
                <w:color w:val="000000"/>
                <w:spacing w:val="1"/>
                <w:sz w:val="16"/>
                <w:szCs w:val="16"/>
              </w:rPr>
            </w:pPr>
            <w:r w:rsidRPr="005D7125">
              <w:rPr>
                <w:rFonts w:ascii="Arial" w:hAnsi="Arial" w:cs="Arial"/>
                <w:color w:val="000000"/>
                <w:spacing w:val="1"/>
                <w:sz w:val="16"/>
                <w:szCs w:val="16"/>
                <w:lang w:val="en-US"/>
              </w:rPr>
              <w:t>01</w:t>
            </w:r>
          </w:p>
        </w:tc>
        <w:tc>
          <w:tcPr>
            <w:tcW w:w="1502" w:type="dxa"/>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color w:val="000000"/>
                <w:sz w:val="16"/>
                <w:szCs w:val="16"/>
                <w:lang w:val="en-US"/>
              </w:rPr>
              <w:t xml:space="preserve">0,2% </w:t>
            </w:r>
            <w:proofErr w:type="spellStart"/>
            <w:r w:rsidRPr="005D7125">
              <w:rPr>
                <w:rFonts w:ascii="Arial" w:hAnsi="Arial" w:cs="Arial"/>
                <w:color w:val="000000"/>
                <w:sz w:val="16"/>
                <w:szCs w:val="16"/>
                <w:lang w:val="en-US"/>
              </w:rPr>
              <w:t>por</w:t>
            </w:r>
            <w:proofErr w:type="spellEnd"/>
            <w:r w:rsidRPr="005D7125">
              <w:rPr>
                <w:rFonts w:ascii="Arial" w:hAnsi="Arial" w:cs="Arial"/>
                <w:color w:val="000000"/>
                <w:sz w:val="16"/>
                <w:szCs w:val="16"/>
                <w:lang w:val="en-US"/>
              </w:rPr>
              <w:t xml:space="preserve"> </w:t>
            </w:r>
            <w:proofErr w:type="spellStart"/>
            <w:r w:rsidRPr="005D7125">
              <w:rPr>
                <w:rFonts w:ascii="Arial" w:hAnsi="Arial" w:cs="Arial"/>
                <w:color w:val="000000"/>
                <w:sz w:val="16"/>
                <w:szCs w:val="16"/>
                <w:lang w:val="en-US"/>
              </w:rPr>
              <w:t>dia</w:t>
            </w:r>
            <w:proofErr w:type="spellEnd"/>
          </w:p>
        </w:tc>
      </w:tr>
      <w:tr w:rsidR="005D7125" w:rsidRPr="005D7125" w:rsidTr="005D7125">
        <w:tc>
          <w:tcPr>
            <w:tcW w:w="0" w:type="auto"/>
            <w:gridSpan w:val="4"/>
            <w:vAlign w:val="center"/>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color w:val="000000"/>
                <w:spacing w:val="1"/>
                <w:sz w:val="16"/>
                <w:szCs w:val="16"/>
              </w:rPr>
              <w:t>Para os itens a seguir, deixar de:</w:t>
            </w:r>
          </w:p>
        </w:tc>
      </w:tr>
      <w:tr w:rsidR="005D7125" w:rsidRPr="005D7125" w:rsidTr="005D7125">
        <w:tc>
          <w:tcPr>
            <w:tcW w:w="0" w:type="auto"/>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10</w:t>
            </w:r>
          </w:p>
        </w:tc>
        <w:tc>
          <w:tcPr>
            <w:tcW w:w="6571" w:type="dxa"/>
          </w:tcPr>
          <w:p w:rsidR="005D7125" w:rsidRPr="005D7125" w:rsidRDefault="005D7125" w:rsidP="00D10A16">
            <w:pPr>
              <w:spacing w:before="30" w:after="30" w:line="184" w:lineRule="exact"/>
              <w:ind w:left="108" w:right="108"/>
              <w:jc w:val="both"/>
              <w:textAlignment w:val="baseline"/>
              <w:rPr>
                <w:rFonts w:ascii="Arial" w:hAnsi="Arial" w:cs="Arial"/>
                <w:color w:val="000000"/>
                <w:spacing w:val="2"/>
                <w:sz w:val="16"/>
                <w:szCs w:val="16"/>
              </w:rPr>
            </w:pPr>
            <w:r w:rsidRPr="005D7125">
              <w:rPr>
                <w:rFonts w:ascii="Arial" w:hAnsi="Arial" w:cs="Arial"/>
                <w:color w:val="000000"/>
                <w:spacing w:val="2"/>
                <w:sz w:val="16"/>
                <w:szCs w:val="16"/>
              </w:rPr>
              <w:t>Efetuar o pagamento da rede credenciada no prazo estipulado; por dia e por ocorrência.</w:t>
            </w:r>
          </w:p>
        </w:tc>
        <w:tc>
          <w:tcPr>
            <w:tcW w:w="992" w:type="dxa"/>
            <w:vAlign w:val="center"/>
          </w:tcPr>
          <w:p w:rsidR="005D7125" w:rsidRPr="005D7125" w:rsidRDefault="005D7125" w:rsidP="00D10A16">
            <w:pPr>
              <w:spacing w:before="30" w:after="30" w:line="182" w:lineRule="exact"/>
              <w:jc w:val="center"/>
              <w:textAlignment w:val="baseline"/>
              <w:rPr>
                <w:rFonts w:ascii="Arial" w:hAnsi="Arial" w:cs="Arial"/>
                <w:color w:val="000000"/>
                <w:spacing w:val="3"/>
                <w:sz w:val="16"/>
                <w:szCs w:val="16"/>
              </w:rPr>
            </w:pPr>
            <w:r w:rsidRPr="005D7125">
              <w:rPr>
                <w:rFonts w:ascii="Arial" w:hAnsi="Arial" w:cs="Arial"/>
                <w:color w:val="000000"/>
                <w:spacing w:val="3"/>
                <w:sz w:val="16"/>
                <w:szCs w:val="16"/>
                <w:lang w:val="en-US"/>
              </w:rPr>
              <w:t>06</w:t>
            </w:r>
          </w:p>
        </w:tc>
        <w:tc>
          <w:tcPr>
            <w:tcW w:w="1502" w:type="dxa"/>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4,0% por dia</w:t>
            </w:r>
          </w:p>
        </w:tc>
      </w:tr>
      <w:tr w:rsidR="005D7125" w:rsidRPr="005D7125" w:rsidTr="005D7125">
        <w:tc>
          <w:tcPr>
            <w:tcW w:w="0" w:type="auto"/>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11</w:t>
            </w:r>
          </w:p>
        </w:tc>
        <w:tc>
          <w:tcPr>
            <w:tcW w:w="6571" w:type="dxa"/>
          </w:tcPr>
          <w:p w:rsidR="005D7125" w:rsidRPr="005D7125" w:rsidRDefault="005D7125" w:rsidP="00D10A16">
            <w:pPr>
              <w:spacing w:before="30" w:after="30" w:line="178" w:lineRule="exact"/>
              <w:ind w:left="108" w:right="72"/>
              <w:jc w:val="both"/>
              <w:textAlignment w:val="baseline"/>
              <w:rPr>
                <w:rFonts w:ascii="Arial" w:hAnsi="Arial" w:cs="Arial"/>
                <w:color w:val="000000"/>
                <w:sz w:val="16"/>
                <w:szCs w:val="16"/>
              </w:rPr>
            </w:pPr>
            <w:r w:rsidRPr="005D7125">
              <w:rPr>
                <w:rFonts w:ascii="Arial" w:hAnsi="Arial" w:cs="Arial"/>
                <w:color w:val="000000"/>
                <w:sz w:val="16"/>
                <w:szCs w:val="16"/>
              </w:rPr>
              <w:t>Efetuar o pagamento de seguros, encargos fiscais e sociais, assim como quaisquer despesas diretas e/ou indiretas relacionadas à execução dente contrato; por dia e por ocorrência;</w:t>
            </w:r>
          </w:p>
        </w:tc>
        <w:tc>
          <w:tcPr>
            <w:tcW w:w="992" w:type="dxa"/>
            <w:vAlign w:val="center"/>
          </w:tcPr>
          <w:p w:rsidR="005D7125" w:rsidRPr="005D7125" w:rsidRDefault="005D7125" w:rsidP="00D10A16">
            <w:pPr>
              <w:spacing w:before="30" w:after="30" w:line="182" w:lineRule="exact"/>
              <w:jc w:val="center"/>
              <w:textAlignment w:val="baseline"/>
              <w:rPr>
                <w:rFonts w:ascii="Arial" w:hAnsi="Arial" w:cs="Arial"/>
                <w:color w:val="000000"/>
                <w:spacing w:val="1"/>
                <w:sz w:val="16"/>
                <w:szCs w:val="16"/>
              </w:rPr>
            </w:pPr>
            <w:r w:rsidRPr="005D7125">
              <w:rPr>
                <w:rFonts w:ascii="Arial" w:hAnsi="Arial" w:cs="Arial"/>
                <w:color w:val="000000"/>
                <w:spacing w:val="1"/>
                <w:sz w:val="16"/>
                <w:szCs w:val="16"/>
                <w:lang w:val="en-US"/>
              </w:rPr>
              <w:t>05</w:t>
            </w:r>
          </w:p>
        </w:tc>
        <w:tc>
          <w:tcPr>
            <w:tcW w:w="1502" w:type="dxa"/>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3,2% por dia</w:t>
            </w:r>
          </w:p>
        </w:tc>
      </w:tr>
      <w:tr w:rsidR="005D7125" w:rsidRPr="005D7125" w:rsidTr="005D7125">
        <w:tc>
          <w:tcPr>
            <w:tcW w:w="0" w:type="auto"/>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12</w:t>
            </w:r>
          </w:p>
        </w:tc>
        <w:tc>
          <w:tcPr>
            <w:tcW w:w="6571" w:type="dxa"/>
          </w:tcPr>
          <w:p w:rsidR="005D7125" w:rsidRPr="005D7125" w:rsidRDefault="005D7125" w:rsidP="00D10A16">
            <w:pPr>
              <w:spacing w:before="30" w:after="30" w:line="175" w:lineRule="exact"/>
              <w:ind w:left="108" w:right="108"/>
              <w:jc w:val="both"/>
              <w:textAlignment w:val="baseline"/>
              <w:rPr>
                <w:rFonts w:ascii="Arial" w:hAnsi="Arial" w:cs="Arial"/>
                <w:color w:val="000000"/>
                <w:sz w:val="16"/>
                <w:szCs w:val="16"/>
              </w:rPr>
            </w:pPr>
            <w:r w:rsidRPr="005D7125">
              <w:rPr>
                <w:rFonts w:ascii="Arial" w:hAnsi="Arial" w:cs="Arial"/>
                <w:color w:val="000000"/>
                <w:sz w:val="16"/>
                <w:szCs w:val="16"/>
              </w:rPr>
              <w:t>Efetuar a restauração do sistema e reposição de equipamentos danificados, por motivo e por dia;</w:t>
            </w:r>
          </w:p>
        </w:tc>
        <w:tc>
          <w:tcPr>
            <w:tcW w:w="992" w:type="dxa"/>
            <w:vAlign w:val="center"/>
          </w:tcPr>
          <w:p w:rsidR="005D7125" w:rsidRPr="005D7125" w:rsidRDefault="005D7125" w:rsidP="00D10A16">
            <w:pPr>
              <w:spacing w:before="30" w:after="30" w:line="182" w:lineRule="exact"/>
              <w:jc w:val="center"/>
              <w:textAlignment w:val="baseline"/>
              <w:rPr>
                <w:rFonts w:ascii="Arial" w:hAnsi="Arial" w:cs="Arial"/>
                <w:color w:val="000000"/>
                <w:spacing w:val="3"/>
                <w:sz w:val="16"/>
                <w:szCs w:val="16"/>
              </w:rPr>
            </w:pPr>
            <w:r w:rsidRPr="005D7125">
              <w:rPr>
                <w:rFonts w:ascii="Arial" w:hAnsi="Arial" w:cs="Arial"/>
                <w:color w:val="000000"/>
                <w:spacing w:val="3"/>
                <w:sz w:val="16"/>
                <w:szCs w:val="16"/>
                <w:lang w:val="en-US"/>
              </w:rPr>
              <w:t>04</w:t>
            </w:r>
          </w:p>
        </w:tc>
        <w:tc>
          <w:tcPr>
            <w:tcW w:w="1502" w:type="dxa"/>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1,6% por dia</w:t>
            </w:r>
          </w:p>
        </w:tc>
      </w:tr>
      <w:tr w:rsidR="005D7125" w:rsidRPr="005D7125" w:rsidTr="005D7125">
        <w:tc>
          <w:tcPr>
            <w:tcW w:w="0" w:type="auto"/>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13</w:t>
            </w:r>
          </w:p>
        </w:tc>
        <w:tc>
          <w:tcPr>
            <w:tcW w:w="6571" w:type="dxa"/>
          </w:tcPr>
          <w:p w:rsidR="005D7125" w:rsidRPr="005D7125" w:rsidRDefault="005D7125" w:rsidP="00D10A16">
            <w:pPr>
              <w:spacing w:before="30" w:after="30" w:line="187" w:lineRule="exact"/>
              <w:ind w:left="108" w:right="72"/>
              <w:jc w:val="both"/>
              <w:textAlignment w:val="baseline"/>
              <w:rPr>
                <w:rFonts w:ascii="Arial" w:hAnsi="Arial" w:cs="Arial"/>
                <w:color w:val="000000"/>
                <w:sz w:val="16"/>
                <w:szCs w:val="16"/>
              </w:rPr>
            </w:pPr>
            <w:r w:rsidRPr="005D7125">
              <w:rPr>
                <w:rFonts w:ascii="Arial" w:hAnsi="Arial" w:cs="Arial"/>
                <w:color w:val="000000"/>
                <w:sz w:val="16"/>
                <w:szCs w:val="16"/>
              </w:rPr>
              <w:t>Cumprir quaisquer dos itens do Edital e seus anexos, mesmo que não previstos nesta tabela de multas, após reincidência formalmente notificada pela FISCALIZAÇÃO; por ocorrência.</w:t>
            </w:r>
          </w:p>
        </w:tc>
        <w:tc>
          <w:tcPr>
            <w:tcW w:w="992" w:type="dxa"/>
            <w:vAlign w:val="center"/>
          </w:tcPr>
          <w:p w:rsidR="005D7125" w:rsidRPr="005D7125" w:rsidRDefault="005D7125" w:rsidP="00D10A16">
            <w:pPr>
              <w:spacing w:before="30" w:after="30" w:line="182" w:lineRule="exact"/>
              <w:jc w:val="center"/>
              <w:textAlignment w:val="baseline"/>
              <w:rPr>
                <w:rFonts w:ascii="Arial" w:hAnsi="Arial" w:cs="Arial"/>
                <w:color w:val="000000"/>
                <w:spacing w:val="1"/>
                <w:sz w:val="16"/>
                <w:szCs w:val="16"/>
              </w:rPr>
            </w:pPr>
            <w:r w:rsidRPr="005D7125">
              <w:rPr>
                <w:rFonts w:ascii="Arial" w:hAnsi="Arial" w:cs="Arial"/>
                <w:color w:val="000000"/>
                <w:spacing w:val="1"/>
                <w:sz w:val="16"/>
                <w:szCs w:val="16"/>
                <w:lang w:val="en-US"/>
              </w:rPr>
              <w:t>03</w:t>
            </w:r>
          </w:p>
        </w:tc>
        <w:tc>
          <w:tcPr>
            <w:tcW w:w="1502" w:type="dxa"/>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0,8% por dia</w:t>
            </w:r>
          </w:p>
        </w:tc>
      </w:tr>
      <w:tr w:rsidR="005D7125" w:rsidRPr="005D7125" w:rsidTr="005D7125">
        <w:tc>
          <w:tcPr>
            <w:tcW w:w="0" w:type="auto"/>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14</w:t>
            </w:r>
          </w:p>
        </w:tc>
        <w:tc>
          <w:tcPr>
            <w:tcW w:w="6571" w:type="dxa"/>
            <w:vAlign w:val="center"/>
          </w:tcPr>
          <w:p w:rsidR="005D7125" w:rsidRPr="005D7125" w:rsidRDefault="005D7125" w:rsidP="00D10A16">
            <w:pPr>
              <w:spacing w:before="30" w:after="30" w:line="163" w:lineRule="exact"/>
              <w:ind w:left="106"/>
              <w:textAlignment w:val="baseline"/>
              <w:rPr>
                <w:rFonts w:ascii="Arial" w:hAnsi="Arial" w:cs="Arial"/>
                <w:color w:val="000000"/>
                <w:sz w:val="16"/>
                <w:szCs w:val="16"/>
              </w:rPr>
            </w:pPr>
            <w:r w:rsidRPr="005D7125">
              <w:rPr>
                <w:rFonts w:ascii="Arial" w:hAnsi="Arial" w:cs="Arial"/>
                <w:color w:val="000000"/>
                <w:sz w:val="16"/>
                <w:szCs w:val="16"/>
              </w:rPr>
              <w:t>Cumprir determinação formal ou instrução complementar da FISCALIZAÇÃO, por ocorrência;</w:t>
            </w:r>
          </w:p>
        </w:tc>
        <w:tc>
          <w:tcPr>
            <w:tcW w:w="992" w:type="dxa"/>
            <w:vAlign w:val="center"/>
          </w:tcPr>
          <w:p w:rsidR="005D7125" w:rsidRPr="005D7125" w:rsidRDefault="005D7125" w:rsidP="00D10A16">
            <w:pPr>
              <w:spacing w:before="30" w:after="30" w:line="163" w:lineRule="exact"/>
              <w:jc w:val="center"/>
              <w:textAlignment w:val="baseline"/>
              <w:rPr>
                <w:rFonts w:ascii="Arial" w:hAnsi="Arial" w:cs="Arial"/>
                <w:color w:val="000000"/>
                <w:spacing w:val="1"/>
                <w:sz w:val="16"/>
                <w:szCs w:val="16"/>
              </w:rPr>
            </w:pPr>
            <w:r w:rsidRPr="005D7125">
              <w:rPr>
                <w:rFonts w:ascii="Arial" w:hAnsi="Arial" w:cs="Arial"/>
                <w:color w:val="000000"/>
                <w:spacing w:val="1"/>
                <w:sz w:val="16"/>
                <w:szCs w:val="16"/>
                <w:lang w:val="en-US"/>
              </w:rPr>
              <w:t>03</w:t>
            </w:r>
          </w:p>
        </w:tc>
        <w:tc>
          <w:tcPr>
            <w:tcW w:w="1502" w:type="dxa"/>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0,8% por dia</w:t>
            </w:r>
          </w:p>
        </w:tc>
      </w:tr>
      <w:tr w:rsidR="005D7125" w:rsidRPr="005D7125" w:rsidTr="005D7125">
        <w:tc>
          <w:tcPr>
            <w:tcW w:w="0" w:type="auto"/>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15</w:t>
            </w:r>
          </w:p>
        </w:tc>
        <w:tc>
          <w:tcPr>
            <w:tcW w:w="6571" w:type="dxa"/>
          </w:tcPr>
          <w:p w:rsidR="005D7125" w:rsidRPr="005D7125" w:rsidRDefault="005D7125" w:rsidP="00D10A16">
            <w:pPr>
              <w:spacing w:before="30" w:after="30" w:line="178" w:lineRule="exact"/>
              <w:ind w:left="108" w:right="108"/>
              <w:jc w:val="both"/>
              <w:textAlignment w:val="baseline"/>
              <w:rPr>
                <w:rFonts w:ascii="Arial" w:hAnsi="Arial" w:cs="Arial"/>
                <w:color w:val="000000"/>
                <w:sz w:val="16"/>
                <w:szCs w:val="16"/>
              </w:rPr>
            </w:pPr>
            <w:r w:rsidRPr="005D7125">
              <w:rPr>
                <w:rFonts w:ascii="Arial" w:hAnsi="Arial" w:cs="Arial"/>
                <w:color w:val="000000"/>
                <w:sz w:val="16"/>
                <w:szCs w:val="16"/>
              </w:rPr>
              <w:t>Iniciar execução de serviço nos prazos estabelecidos, observados os limites mínimos estabelecidos por este Contrato; por serviço, por ocorrência.</w:t>
            </w:r>
          </w:p>
        </w:tc>
        <w:tc>
          <w:tcPr>
            <w:tcW w:w="992" w:type="dxa"/>
            <w:vAlign w:val="center"/>
          </w:tcPr>
          <w:p w:rsidR="005D7125" w:rsidRPr="005D7125" w:rsidRDefault="005D7125" w:rsidP="00D10A16">
            <w:pPr>
              <w:spacing w:before="30" w:after="30" w:line="182" w:lineRule="exact"/>
              <w:jc w:val="center"/>
              <w:textAlignment w:val="baseline"/>
              <w:rPr>
                <w:rFonts w:ascii="Arial" w:hAnsi="Arial" w:cs="Arial"/>
                <w:color w:val="000000"/>
                <w:spacing w:val="2"/>
                <w:sz w:val="16"/>
                <w:szCs w:val="16"/>
              </w:rPr>
            </w:pPr>
            <w:r w:rsidRPr="005D7125">
              <w:rPr>
                <w:rFonts w:ascii="Arial" w:hAnsi="Arial" w:cs="Arial"/>
                <w:color w:val="000000"/>
                <w:spacing w:val="2"/>
                <w:sz w:val="16"/>
                <w:szCs w:val="16"/>
                <w:lang w:val="en-US"/>
              </w:rPr>
              <w:t>02</w:t>
            </w:r>
          </w:p>
        </w:tc>
        <w:tc>
          <w:tcPr>
            <w:tcW w:w="1502" w:type="dxa"/>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0,4% por dia</w:t>
            </w:r>
          </w:p>
        </w:tc>
      </w:tr>
      <w:tr w:rsidR="005D7125" w:rsidRPr="005D7125" w:rsidTr="005D7125">
        <w:tc>
          <w:tcPr>
            <w:tcW w:w="0" w:type="auto"/>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16</w:t>
            </w:r>
          </w:p>
        </w:tc>
        <w:tc>
          <w:tcPr>
            <w:tcW w:w="6571" w:type="dxa"/>
          </w:tcPr>
          <w:p w:rsidR="005D7125" w:rsidRPr="005D7125" w:rsidRDefault="005D7125" w:rsidP="00D10A16">
            <w:pPr>
              <w:tabs>
                <w:tab w:val="left" w:pos="1584"/>
                <w:tab w:val="left" w:pos="2808"/>
                <w:tab w:val="left" w:pos="3600"/>
                <w:tab w:val="left" w:pos="5040"/>
                <w:tab w:val="right" w:pos="6408"/>
              </w:tabs>
              <w:spacing w:before="30" w:after="30" w:line="177" w:lineRule="exact"/>
              <w:ind w:left="72"/>
              <w:textAlignment w:val="baseline"/>
              <w:rPr>
                <w:rFonts w:ascii="Arial" w:hAnsi="Arial" w:cs="Arial"/>
                <w:color w:val="000000"/>
                <w:sz w:val="16"/>
                <w:szCs w:val="16"/>
              </w:rPr>
            </w:pPr>
            <w:r w:rsidRPr="005D7125">
              <w:rPr>
                <w:rFonts w:ascii="Arial" w:hAnsi="Arial" w:cs="Arial"/>
                <w:color w:val="000000"/>
                <w:sz w:val="16"/>
                <w:szCs w:val="16"/>
              </w:rPr>
              <w:t xml:space="preserve">Disponibilizar os equipamentos, sistema, </w:t>
            </w:r>
            <w:proofErr w:type="gramStart"/>
            <w:r w:rsidRPr="005D7125">
              <w:rPr>
                <w:rFonts w:ascii="Arial" w:hAnsi="Arial" w:cs="Arial"/>
                <w:color w:val="000000"/>
                <w:sz w:val="16"/>
                <w:szCs w:val="16"/>
              </w:rPr>
              <w:t>estabelecimentos</w:t>
            </w:r>
            <w:proofErr w:type="gramEnd"/>
          </w:p>
          <w:p w:rsidR="005D7125" w:rsidRPr="005D7125" w:rsidRDefault="005D7125" w:rsidP="00D10A16">
            <w:pPr>
              <w:tabs>
                <w:tab w:val="left" w:pos="1584"/>
                <w:tab w:val="left" w:pos="2808"/>
                <w:tab w:val="left" w:pos="3600"/>
                <w:tab w:val="left" w:pos="5040"/>
                <w:tab w:val="right" w:pos="6408"/>
              </w:tabs>
              <w:spacing w:before="30" w:after="30" w:line="177" w:lineRule="exact"/>
              <w:ind w:left="72"/>
              <w:textAlignment w:val="baseline"/>
              <w:rPr>
                <w:rFonts w:ascii="Arial" w:hAnsi="Arial" w:cs="Arial"/>
                <w:color w:val="000000"/>
                <w:sz w:val="16"/>
                <w:szCs w:val="16"/>
              </w:rPr>
            </w:pPr>
            <w:proofErr w:type="gramStart"/>
            <w:r w:rsidRPr="005D7125">
              <w:rPr>
                <w:rFonts w:ascii="Arial" w:hAnsi="Arial" w:cs="Arial"/>
                <w:color w:val="000000"/>
                <w:sz w:val="16"/>
                <w:szCs w:val="16"/>
              </w:rPr>
              <w:t>credenciados</w:t>
            </w:r>
            <w:proofErr w:type="gramEnd"/>
            <w:r w:rsidRPr="005D7125">
              <w:rPr>
                <w:rFonts w:ascii="Arial" w:hAnsi="Arial" w:cs="Arial"/>
                <w:color w:val="000000"/>
                <w:sz w:val="16"/>
                <w:szCs w:val="16"/>
              </w:rPr>
              <w:t>, em numero mínimo, treinamento, suporte e demais necessários a realização dos serviços do escopo do contrato; por ocorrência.</w:t>
            </w:r>
          </w:p>
        </w:tc>
        <w:tc>
          <w:tcPr>
            <w:tcW w:w="992" w:type="dxa"/>
            <w:vAlign w:val="center"/>
          </w:tcPr>
          <w:p w:rsidR="005D7125" w:rsidRPr="005D7125" w:rsidRDefault="005D7125" w:rsidP="00D10A16">
            <w:pPr>
              <w:spacing w:before="30" w:after="30" w:line="182" w:lineRule="exact"/>
              <w:jc w:val="center"/>
              <w:textAlignment w:val="baseline"/>
              <w:rPr>
                <w:rFonts w:ascii="Arial" w:hAnsi="Arial" w:cs="Arial"/>
                <w:color w:val="000000"/>
                <w:spacing w:val="1"/>
                <w:sz w:val="16"/>
                <w:szCs w:val="16"/>
              </w:rPr>
            </w:pPr>
            <w:r w:rsidRPr="005D7125">
              <w:rPr>
                <w:rFonts w:ascii="Arial" w:hAnsi="Arial" w:cs="Arial"/>
                <w:color w:val="000000"/>
                <w:spacing w:val="1"/>
                <w:sz w:val="16"/>
                <w:szCs w:val="16"/>
                <w:lang w:val="en-US"/>
              </w:rPr>
              <w:t>02</w:t>
            </w:r>
          </w:p>
        </w:tc>
        <w:tc>
          <w:tcPr>
            <w:tcW w:w="1502" w:type="dxa"/>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0,4% por dia</w:t>
            </w:r>
          </w:p>
        </w:tc>
      </w:tr>
      <w:tr w:rsidR="005D7125" w:rsidRPr="005D7125" w:rsidTr="005D7125">
        <w:tc>
          <w:tcPr>
            <w:tcW w:w="0" w:type="auto"/>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17</w:t>
            </w:r>
          </w:p>
        </w:tc>
        <w:tc>
          <w:tcPr>
            <w:tcW w:w="6571" w:type="dxa"/>
          </w:tcPr>
          <w:p w:rsidR="005D7125" w:rsidRPr="005D7125" w:rsidRDefault="005D7125" w:rsidP="00D10A16">
            <w:pPr>
              <w:spacing w:before="30" w:after="30" w:line="191" w:lineRule="exact"/>
              <w:ind w:left="108" w:right="108"/>
              <w:jc w:val="both"/>
              <w:textAlignment w:val="baseline"/>
              <w:rPr>
                <w:rFonts w:ascii="Arial" w:hAnsi="Arial" w:cs="Arial"/>
                <w:color w:val="000000"/>
                <w:sz w:val="16"/>
                <w:szCs w:val="16"/>
              </w:rPr>
            </w:pPr>
            <w:r w:rsidRPr="005D7125">
              <w:rPr>
                <w:rFonts w:ascii="Arial" w:hAnsi="Arial" w:cs="Arial"/>
                <w:color w:val="000000"/>
                <w:sz w:val="16"/>
                <w:szCs w:val="16"/>
              </w:rPr>
              <w:t>Ressarcir o órgão por eventuais danos causados por sua culpa, em veículos, equipamentos, dados, etc.</w:t>
            </w:r>
          </w:p>
        </w:tc>
        <w:tc>
          <w:tcPr>
            <w:tcW w:w="992" w:type="dxa"/>
            <w:vAlign w:val="center"/>
          </w:tcPr>
          <w:p w:rsidR="005D7125" w:rsidRPr="005D7125" w:rsidRDefault="005D7125" w:rsidP="00D10A16">
            <w:pPr>
              <w:spacing w:before="30" w:after="30" w:line="182" w:lineRule="exact"/>
              <w:jc w:val="center"/>
              <w:textAlignment w:val="baseline"/>
              <w:rPr>
                <w:rFonts w:ascii="Arial" w:hAnsi="Arial" w:cs="Arial"/>
                <w:color w:val="000000"/>
                <w:spacing w:val="1"/>
                <w:sz w:val="16"/>
                <w:szCs w:val="16"/>
              </w:rPr>
            </w:pPr>
            <w:r w:rsidRPr="005D7125">
              <w:rPr>
                <w:rFonts w:ascii="Arial" w:hAnsi="Arial" w:cs="Arial"/>
                <w:color w:val="000000"/>
                <w:spacing w:val="1"/>
                <w:sz w:val="16"/>
                <w:szCs w:val="16"/>
                <w:lang w:val="en-US"/>
              </w:rPr>
              <w:t>02</w:t>
            </w:r>
          </w:p>
        </w:tc>
        <w:tc>
          <w:tcPr>
            <w:tcW w:w="1502" w:type="dxa"/>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0,4% por dia</w:t>
            </w:r>
          </w:p>
        </w:tc>
      </w:tr>
      <w:tr w:rsidR="005D7125" w:rsidRPr="005D7125" w:rsidTr="005D7125">
        <w:tc>
          <w:tcPr>
            <w:tcW w:w="0" w:type="auto"/>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18</w:t>
            </w:r>
          </w:p>
        </w:tc>
        <w:tc>
          <w:tcPr>
            <w:tcW w:w="6571" w:type="dxa"/>
            <w:vAlign w:val="center"/>
          </w:tcPr>
          <w:p w:rsidR="005D7125" w:rsidRPr="005D7125" w:rsidRDefault="005D7125" w:rsidP="00D10A16">
            <w:pPr>
              <w:spacing w:before="30" w:after="30" w:line="172" w:lineRule="exact"/>
              <w:ind w:left="106"/>
              <w:textAlignment w:val="baseline"/>
              <w:rPr>
                <w:rFonts w:ascii="Arial" w:hAnsi="Arial" w:cs="Arial"/>
                <w:color w:val="000000"/>
                <w:spacing w:val="2"/>
                <w:sz w:val="16"/>
                <w:szCs w:val="16"/>
              </w:rPr>
            </w:pPr>
            <w:r w:rsidRPr="005D7125">
              <w:rPr>
                <w:rFonts w:ascii="Arial" w:hAnsi="Arial" w:cs="Arial"/>
                <w:color w:val="000000"/>
                <w:spacing w:val="2"/>
                <w:sz w:val="16"/>
                <w:szCs w:val="16"/>
              </w:rPr>
              <w:t>Fornecer as senhas e relatórios exigidos para o objeto, por tipo e por ocorrência;</w:t>
            </w:r>
          </w:p>
        </w:tc>
        <w:tc>
          <w:tcPr>
            <w:tcW w:w="992" w:type="dxa"/>
            <w:vAlign w:val="center"/>
          </w:tcPr>
          <w:p w:rsidR="005D7125" w:rsidRPr="005D7125" w:rsidRDefault="005D7125" w:rsidP="00D10A16">
            <w:pPr>
              <w:spacing w:before="30" w:after="30" w:line="173" w:lineRule="exact"/>
              <w:jc w:val="center"/>
              <w:textAlignment w:val="baseline"/>
              <w:rPr>
                <w:rFonts w:ascii="Arial" w:hAnsi="Arial" w:cs="Arial"/>
                <w:color w:val="000000"/>
                <w:spacing w:val="2"/>
                <w:sz w:val="16"/>
                <w:szCs w:val="16"/>
              </w:rPr>
            </w:pPr>
            <w:r w:rsidRPr="005D7125">
              <w:rPr>
                <w:rFonts w:ascii="Arial" w:hAnsi="Arial" w:cs="Arial"/>
                <w:color w:val="000000"/>
                <w:spacing w:val="2"/>
                <w:sz w:val="16"/>
                <w:szCs w:val="16"/>
                <w:lang w:val="en-US"/>
              </w:rPr>
              <w:t>02</w:t>
            </w:r>
          </w:p>
        </w:tc>
        <w:tc>
          <w:tcPr>
            <w:tcW w:w="1502" w:type="dxa"/>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0,4% por dia</w:t>
            </w:r>
          </w:p>
        </w:tc>
      </w:tr>
      <w:tr w:rsidR="005D7125" w:rsidRPr="005D7125" w:rsidTr="005D7125">
        <w:tc>
          <w:tcPr>
            <w:tcW w:w="0" w:type="auto"/>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19</w:t>
            </w:r>
          </w:p>
        </w:tc>
        <w:tc>
          <w:tcPr>
            <w:tcW w:w="6571" w:type="dxa"/>
          </w:tcPr>
          <w:p w:rsidR="005D7125" w:rsidRPr="005D7125" w:rsidRDefault="005D7125" w:rsidP="00D10A16">
            <w:pPr>
              <w:tabs>
                <w:tab w:val="left" w:pos="936"/>
                <w:tab w:val="left" w:pos="1224"/>
                <w:tab w:val="left" w:pos="2088"/>
                <w:tab w:val="left" w:pos="3240"/>
                <w:tab w:val="left" w:pos="3456"/>
                <w:tab w:val="left" w:pos="4176"/>
                <w:tab w:val="left" w:pos="4536"/>
                <w:tab w:val="left" w:pos="5040"/>
                <w:tab w:val="right" w:pos="6480"/>
              </w:tabs>
              <w:spacing w:before="30" w:after="30" w:line="182" w:lineRule="exact"/>
              <w:ind w:left="72"/>
              <w:textAlignment w:val="baseline"/>
              <w:rPr>
                <w:rFonts w:ascii="Arial" w:hAnsi="Arial" w:cs="Arial"/>
                <w:color w:val="000000"/>
                <w:sz w:val="16"/>
                <w:szCs w:val="16"/>
              </w:rPr>
            </w:pPr>
            <w:r w:rsidRPr="005D7125">
              <w:rPr>
                <w:rFonts w:ascii="Arial" w:hAnsi="Arial" w:cs="Arial"/>
                <w:color w:val="000000"/>
                <w:sz w:val="16"/>
                <w:szCs w:val="16"/>
              </w:rPr>
              <w:t>Fiscalizar e controlar, diariamente, a atuação da rede credenciada, por e</w:t>
            </w:r>
            <w:r w:rsidRPr="005D7125">
              <w:rPr>
                <w:rFonts w:ascii="Arial" w:hAnsi="Arial" w:cs="Arial"/>
                <w:color w:val="000000"/>
                <w:spacing w:val="2"/>
                <w:sz w:val="16"/>
                <w:szCs w:val="16"/>
              </w:rPr>
              <w:t>stabelecimento e por dia;</w:t>
            </w:r>
          </w:p>
        </w:tc>
        <w:tc>
          <w:tcPr>
            <w:tcW w:w="992" w:type="dxa"/>
            <w:vAlign w:val="center"/>
          </w:tcPr>
          <w:p w:rsidR="005D7125" w:rsidRPr="005D7125" w:rsidRDefault="005D7125" w:rsidP="00D10A16">
            <w:pPr>
              <w:spacing w:before="30" w:after="30" w:line="182" w:lineRule="exact"/>
              <w:jc w:val="center"/>
              <w:textAlignment w:val="baseline"/>
              <w:rPr>
                <w:rFonts w:ascii="Arial" w:hAnsi="Arial" w:cs="Arial"/>
                <w:color w:val="000000"/>
                <w:spacing w:val="2"/>
                <w:sz w:val="16"/>
                <w:szCs w:val="16"/>
              </w:rPr>
            </w:pPr>
            <w:r w:rsidRPr="005D7125">
              <w:rPr>
                <w:rFonts w:ascii="Arial" w:hAnsi="Arial" w:cs="Arial"/>
                <w:color w:val="000000"/>
                <w:spacing w:val="2"/>
                <w:sz w:val="16"/>
                <w:szCs w:val="16"/>
                <w:lang w:val="en-US"/>
              </w:rPr>
              <w:t>01</w:t>
            </w:r>
          </w:p>
        </w:tc>
        <w:tc>
          <w:tcPr>
            <w:tcW w:w="1502" w:type="dxa"/>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0,2% por dia</w:t>
            </w:r>
          </w:p>
        </w:tc>
      </w:tr>
      <w:tr w:rsidR="005D7125" w:rsidRPr="005D7125" w:rsidTr="005D7125">
        <w:tc>
          <w:tcPr>
            <w:tcW w:w="0" w:type="auto"/>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20</w:t>
            </w:r>
          </w:p>
        </w:tc>
        <w:tc>
          <w:tcPr>
            <w:tcW w:w="6571" w:type="dxa"/>
            <w:vAlign w:val="center"/>
          </w:tcPr>
          <w:p w:rsidR="005D7125" w:rsidRPr="005D7125" w:rsidRDefault="005D7125" w:rsidP="00D10A16">
            <w:pPr>
              <w:spacing w:before="30" w:after="30" w:line="177" w:lineRule="exact"/>
              <w:ind w:left="106"/>
              <w:textAlignment w:val="baseline"/>
              <w:rPr>
                <w:rFonts w:ascii="Arial" w:hAnsi="Arial" w:cs="Arial"/>
                <w:color w:val="000000"/>
                <w:spacing w:val="6"/>
                <w:sz w:val="16"/>
                <w:szCs w:val="16"/>
              </w:rPr>
            </w:pPr>
            <w:r w:rsidRPr="005D7125">
              <w:rPr>
                <w:rFonts w:ascii="Arial" w:hAnsi="Arial" w:cs="Arial"/>
                <w:color w:val="000000"/>
                <w:spacing w:val="6"/>
                <w:sz w:val="16"/>
                <w:szCs w:val="16"/>
              </w:rPr>
              <w:t xml:space="preserve">Credenciar estabelecimento por proposta própria ou encaminhada pelo Gestor do </w:t>
            </w:r>
            <w:r w:rsidRPr="005D7125">
              <w:rPr>
                <w:rFonts w:ascii="Arial" w:hAnsi="Arial" w:cs="Arial"/>
                <w:color w:val="000000"/>
                <w:sz w:val="16"/>
                <w:szCs w:val="16"/>
              </w:rPr>
              <w:t>Contrato, por ocorrência e por dia;</w:t>
            </w:r>
          </w:p>
        </w:tc>
        <w:tc>
          <w:tcPr>
            <w:tcW w:w="992" w:type="dxa"/>
            <w:vAlign w:val="center"/>
          </w:tcPr>
          <w:p w:rsidR="005D7125" w:rsidRPr="005D7125" w:rsidRDefault="005D7125" w:rsidP="00D10A16">
            <w:pPr>
              <w:spacing w:before="30" w:after="30" w:line="177" w:lineRule="exact"/>
              <w:jc w:val="center"/>
              <w:textAlignment w:val="baseline"/>
              <w:rPr>
                <w:rFonts w:ascii="Arial" w:hAnsi="Arial" w:cs="Arial"/>
                <w:color w:val="000000"/>
                <w:spacing w:val="2"/>
                <w:sz w:val="16"/>
                <w:szCs w:val="16"/>
              </w:rPr>
            </w:pPr>
            <w:r w:rsidRPr="005D7125">
              <w:rPr>
                <w:rFonts w:ascii="Arial" w:hAnsi="Arial" w:cs="Arial"/>
                <w:color w:val="000000"/>
                <w:spacing w:val="2"/>
                <w:sz w:val="16"/>
                <w:szCs w:val="16"/>
                <w:lang w:val="en-US"/>
              </w:rPr>
              <w:t>01</w:t>
            </w:r>
          </w:p>
        </w:tc>
        <w:tc>
          <w:tcPr>
            <w:tcW w:w="1502" w:type="dxa"/>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0,2% por dia</w:t>
            </w:r>
          </w:p>
        </w:tc>
      </w:tr>
      <w:tr w:rsidR="005D7125" w:rsidRPr="005D7125" w:rsidTr="005D7125">
        <w:tc>
          <w:tcPr>
            <w:tcW w:w="0" w:type="auto"/>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21</w:t>
            </w:r>
          </w:p>
        </w:tc>
        <w:tc>
          <w:tcPr>
            <w:tcW w:w="6571" w:type="dxa"/>
            <w:vAlign w:val="center"/>
          </w:tcPr>
          <w:p w:rsidR="005D7125" w:rsidRPr="005D7125" w:rsidRDefault="005D7125" w:rsidP="00D10A16">
            <w:pPr>
              <w:spacing w:before="30" w:after="30" w:line="182" w:lineRule="exact"/>
              <w:ind w:left="106"/>
              <w:textAlignment w:val="baseline"/>
              <w:rPr>
                <w:rFonts w:ascii="Arial" w:hAnsi="Arial" w:cs="Arial"/>
                <w:color w:val="000000"/>
                <w:spacing w:val="1"/>
                <w:sz w:val="16"/>
                <w:szCs w:val="16"/>
              </w:rPr>
            </w:pPr>
            <w:r w:rsidRPr="005D7125">
              <w:rPr>
                <w:rFonts w:ascii="Arial" w:hAnsi="Arial" w:cs="Arial"/>
                <w:color w:val="000000"/>
                <w:spacing w:val="1"/>
                <w:sz w:val="16"/>
                <w:szCs w:val="16"/>
              </w:rPr>
              <w:t>Manter a documentação de habilitação atualizada; por item, por ocorrência.</w:t>
            </w:r>
          </w:p>
        </w:tc>
        <w:tc>
          <w:tcPr>
            <w:tcW w:w="992" w:type="dxa"/>
            <w:vAlign w:val="center"/>
          </w:tcPr>
          <w:p w:rsidR="005D7125" w:rsidRPr="005D7125" w:rsidRDefault="005D7125" w:rsidP="00D10A16">
            <w:pPr>
              <w:spacing w:before="30" w:after="30" w:line="182" w:lineRule="exact"/>
              <w:jc w:val="center"/>
              <w:textAlignment w:val="baseline"/>
              <w:rPr>
                <w:rFonts w:ascii="Arial" w:hAnsi="Arial" w:cs="Arial"/>
                <w:color w:val="000000"/>
                <w:spacing w:val="2"/>
                <w:sz w:val="16"/>
                <w:szCs w:val="16"/>
              </w:rPr>
            </w:pPr>
            <w:r w:rsidRPr="005D7125">
              <w:rPr>
                <w:rFonts w:ascii="Arial" w:hAnsi="Arial" w:cs="Arial"/>
                <w:color w:val="000000"/>
                <w:spacing w:val="2"/>
                <w:sz w:val="16"/>
                <w:szCs w:val="16"/>
                <w:lang w:val="en-US"/>
              </w:rPr>
              <w:t>01</w:t>
            </w:r>
          </w:p>
        </w:tc>
        <w:tc>
          <w:tcPr>
            <w:tcW w:w="1502" w:type="dxa"/>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0,2% por dia</w:t>
            </w:r>
          </w:p>
        </w:tc>
      </w:tr>
      <w:tr w:rsidR="005D7125" w:rsidRPr="005D7125" w:rsidTr="005D7125">
        <w:tc>
          <w:tcPr>
            <w:tcW w:w="0" w:type="auto"/>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22</w:t>
            </w:r>
          </w:p>
        </w:tc>
        <w:tc>
          <w:tcPr>
            <w:tcW w:w="6571" w:type="dxa"/>
          </w:tcPr>
          <w:p w:rsidR="005D7125" w:rsidRPr="005D7125" w:rsidRDefault="005D7125" w:rsidP="00D10A16">
            <w:pPr>
              <w:spacing w:before="30" w:after="30" w:line="177" w:lineRule="exact"/>
              <w:ind w:left="108" w:right="108"/>
              <w:jc w:val="both"/>
              <w:textAlignment w:val="baseline"/>
              <w:rPr>
                <w:rFonts w:ascii="Arial" w:hAnsi="Arial" w:cs="Arial"/>
                <w:color w:val="000000"/>
                <w:sz w:val="16"/>
                <w:szCs w:val="16"/>
              </w:rPr>
            </w:pPr>
            <w:r w:rsidRPr="005D7125">
              <w:rPr>
                <w:rFonts w:ascii="Arial" w:hAnsi="Arial" w:cs="Arial"/>
                <w:color w:val="000000"/>
                <w:sz w:val="16"/>
                <w:szCs w:val="16"/>
              </w:rPr>
              <w:t>Substituir funcionário que se conduza de modo inconveniente ou não atenda as necessidades do Órgão, por funcionário e por dia;</w:t>
            </w:r>
          </w:p>
        </w:tc>
        <w:tc>
          <w:tcPr>
            <w:tcW w:w="992" w:type="dxa"/>
            <w:vAlign w:val="center"/>
          </w:tcPr>
          <w:p w:rsidR="005D7125" w:rsidRPr="005D7125" w:rsidRDefault="005D7125" w:rsidP="00D10A16">
            <w:pPr>
              <w:spacing w:before="30" w:after="30" w:line="182" w:lineRule="exact"/>
              <w:jc w:val="center"/>
              <w:textAlignment w:val="baseline"/>
              <w:rPr>
                <w:rFonts w:ascii="Arial" w:hAnsi="Arial" w:cs="Arial"/>
                <w:color w:val="000000"/>
                <w:spacing w:val="2"/>
                <w:sz w:val="16"/>
                <w:szCs w:val="16"/>
              </w:rPr>
            </w:pPr>
            <w:r w:rsidRPr="005D7125">
              <w:rPr>
                <w:rFonts w:ascii="Arial" w:hAnsi="Arial" w:cs="Arial"/>
                <w:color w:val="000000"/>
                <w:spacing w:val="2"/>
                <w:sz w:val="16"/>
                <w:szCs w:val="16"/>
                <w:lang w:val="en-US"/>
              </w:rPr>
              <w:t>01</w:t>
            </w:r>
          </w:p>
        </w:tc>
        <w:tc>
          <w:tcPr>
            <w:tcW w:w="1502" w:type="dxa"/>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0,4% por dia</w:t>
            </w:r>
          </w:p>
        </w:tc>
      </w:tr>
      <w:tr w:rsidR="005D7125" w:rsidRPr="005D7125" w:rsidTr="005D7125">
        <w:tc>
          <w:tcPr>
            <w:tcW w:w="0" w:type="auto"/>
          </w:tcPr>
          <w:p w:rsidR="005D7125" w:rsidRPr="005D7125" w:rsidRDefault="005D7125" w:rsidP="00D10A16">
            <w:pPr>
              <w:spacing w:before="97" w:line="360" w:lineRule="auto"/>
              <w:ind w:right="-23"/>
              <w:jc w:val="center"/>
              <w:rPr>
                <w:rFonts w:ascii="Arial" w:hAnsi="Arial" w:cs="Arial"/>
                <w:sz w:val="16"/>
                <w:szCs w:val="16"/>
              </w:rPr>
            </w:pPr>
            <w:r w:rsidRPr="005D7125">
              <w:rPr>
                <w:rFonts w:ascii="Arial" w:hAnsi="Arial" w:cs="Arial"/>
                <w:sz w:val="16"/>
                <w:szCs w:val="16"/>
              </w:rPr>
              <w:t>23</w:t>
            </w:r>
          </w:p>
        </w:tc>
        <w:tc>
          <w:tcPr>
            <w:tcW w:w="6571" w:type="dxa"/>
          </w:tcPr>
          <w:p w:rsidR="005D7125" w:rsidRPr="005D7125" w:rsidRDefault="005D7125" w:rsidP="00D10A16">
            <w:pPr>
              <w:spacing w:before="30" w:after="30" w:line="180" w:lineRule="exact"/>
              <w:ind w:left="108" w:right="108"/>
              <w:jc w:val="both"/>
              <w:textAlignment w:val="baseline"/>
              <w:rPr>
                <w:rFonts w:ascii="Arial" w:hAnsi="Arial" w:cs="Arial"/>
                <w:color w:val="000000"/>
                <w:spacing w:val="3"/>
                <w:sz w:val="16"/>
                <w:szCs w:val="16"/>
              </w:rPr>
            </w:pPr>
            <w:r w:rsidRPr="005D7125">
              <w:rPr>
                <w:rFonts w:ascii="Arial" w:hAnsi="Arial" w:cs="Arial"/>
                <w:color w:val="000000"/>
                <w:spacing w:val="3"/>
                <w:sz w:val="16"/>
                <w:szCs w:val="16"/>
              </w:rPr>
              <w:t>Fornecer suporte técnico a Contratante e a rede credenciada, por ocorrência e por dia.</w:t>
            </w:r>
          </w:p>
        </w:tc>
        <w:tc>
          <w:tcPr>
            <w:tcW w:w="992" w:type="dxa"/>
            <w:vAlign w:val="center"/>
          </w:tcPr>
          <w:p w:rsidR="005D7125" w:rsidRPr="005D7125" w:rsidRDefault="005D7125" w:rsidP="00D10A16">
            <w:pPr>
              <w:spacing w:before="30" w:after="30" w:line="182" w:lineRule="exact"/>
              <w:jc w:val="center"/>
              <w:textAlignment w:val="baseline"/>
              <w:rPr>
                <w:rFonts w:ascii="Arial" w:hAnsi="Arial" w:cs="Arial"/>
                <w:color w:val="000000"/>
                <w:spacing w:val="2"/>
                <w:sz w:val="16"/>
                <w:szCs w:val="16"/>
              </w:rPr>
            </w:pPr>
            <w:r w:rsidRPr="005D7125">
              <w:rPr>
                <w:rFonts w:ascii="Arial" w:hAnsi="Arial" w:cs="Arial"/>
                <w:color w:val="000000"/>
                <w:spacing w:val="2"/>
                <w:sz w:val="16"/>
                <w:szCs w:val="16"/>
                <w:lang w:val="en-US"/>
              </w:rPr>
              <w:t>01</w:t>
            </w:r>
          </w:p>
        </w:tc>
        <w:tc>
          <w:tcPr>
            <w:tcW w:w="1502" w:type="dxa"/>
          </w:tcPr>
          <w:p w:rsidR="005D7125" w:rsidRPr="005D7125" w:rsidRDefault="005D7125" w:rsidP="00D10A16">
            <w:pPr>
              <w:spacing w:before="97" w:line="360" w:lineRule="auto"/>
              <w:ind w:right="-23"/>
              <w:jc w:val="center"/>
              <w:rPr>
                <w:rFonts w:ascii="Arial" w:hAnsi="Arial" w:cs="Arial"/>
                <w:sz w:val="16"/>
                <w:szCs w:val="16"/>
              </w:rPr>
            </w:pP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lastRenderedPageBreak/>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Default="009D2314" w:rsidP="009D2314">
      <w:pPr>
        <w:pStyle w:val="Corpodetexto3"/>
        <w:tabs>
          <w:tab w:val="left" w:pos="900"/>
        </w:tabs>
        <w:ind w:right="47"/>
        <w:rPr>
          <w:rFonts w:ascii="Arial" w:hAnsi="Arial" w:cs="Arial"/>
          <w:sz w:val="16"/>
          <w:szCs w:val="16"/>
        </w:rPr>
      </w:pPr>
    </w:p>
    <w:p w:rsidR="009D2314" w:rsidRPr="009A54D1" w:rsidRDefault="005D7125" w:rsidP="009D2314">
      <w:pPr>
        <w:pStyle w:val="Corpodetexto3"/>
        <w:tabs>
          <w:tab w:val="left" w:pos="900"/>
        </w:tabs>
        <w:ind w:right="47"/>
        <w:rPr>
          <w:rFonts w:ascii="Arial" w:hAnsi="Arial" w:cs="Arial"/>
          <w:b/>
          <w:bCs/>
          <w:sz w:val="16"/>
          <w:szCs w:val="16"/>
        </w:rPr>
      </w:pPr>
      <w:r>
        <w:rPr>
          <w:rFonts w:ascii="Arial" w:hAnsi="Arial" w:cs="Arial"/>
          <w:b/>
          <w:sz w:val="16"/>
          <w:szCs w:val="16"/>
        </w:rPr>
        <w:t>14</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w:t>
      </w:r>
      <w:r w:rsidR="005D7125">
        <w:rPr>
          <w:rFonts w:ascii="Arial" w:hAnsi="Arial" w:cs="Arial"/>
          <w:sz w:val="16"/>
          <w:szCs w:val="16"/>
        </w:rPr>
        <w:t>4</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5D7125"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5D7125" w:rsidP="00CC5461">
      <w:pPr>
        <w:jc w:val="both"/>
        <w:rPr>
          <w:rFonts w:ascii="Arial" w:hAnsi="Arial" w:cs="Arial"/>
          <w:color w:val="000000"/>
          <w:sz w:val="16"/>
          <w:szCs w:val="16"/>
        </w:rPr>
      </w:pPr>
      <w:r>
        <w:rPr>
          <w:rFonts w:ascii="Arial" w:hAnsi="Arial" w:cs="Arial"/>
          <w:color w:val="000000"/>
          <w:sz w:val="16"/>
          <w:szCs w:val="16"/>
        </w:rPr>
        <w:t>15</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Default="00087072" w:rsidP="0046365E">
      <w:pPr>
        <w:ind w:right="47"/>
        <w:rPr>
          <w:rFonts w:ascii="Arial" w:hAnsi="Arial" w:cs="Arial"/>
          <w:color w:val="000000"/>
          <w:sz w:val="16"/>
          <w:szCs w:val="16"/>
        </w:rPr>
      </w:pPr>
    </w:p>
    <w:p w:rsidR="0026194E" w:rsidRPr="009A54D1" w:rsidRDefault="0026194E"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5D7125"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AE</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126" w:rsidRDefault="006B3126">
      <w:r>
        <w:separator/>
      </w:r>
    </w:p>
  </w:endnote>
  <w:endnote w:type="continuationSeparator" w:id="0">
    <w:p w:rsidR="006B3126" w:rsidRDefault="006B31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126" w:rsidRDefault="006B3126">
      <w:r>
        <w:separator/>
      </w:r>
    </w:p>
  </w:footnote>
  <w:footnote w:type="continuationSeparator" w:id="0">
    <w:p w:rsidR="006B3126" w:rsidRDefault="006B31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126" w:rsidRDefault="006B312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11"/>
  </w:num>
  <w:num w:numId="10">
    <w:abstractNumId w:val="2"/>
  </w:num>
  <w:num w:numId="11">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5B49"/>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D7125"/>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3DE9"/>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E7B34"/>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4544"/>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3912"/>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3855</Words>
  <Characters>21775</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25579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4</cp:revision>
  <cp:lastPrinted>2016-08-19T13:18:00Z</cp:lastPrinted>
  <dcterms:created xsi:type="dcterms:W3CDTF">2016-07-26T12:51:00Z</dcterms:created>
  <dcterms:modified xsi:type="dcterms:W3CDTF">2016-08-19T13:18:00Z</dcterms:modified>
</cp:coreProperties>
</file>